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A0" w:rsidRDefault="00EE4D02" w:rsidP="00CD5E05">
      <w:pPr>
        <w:ind w:left="72"/>
        <w:textAlignment w:val="baseline"/>
        <w:rPr>
          <w:rFonts w:ascii="Tahoma" w:eastAsia="Tahoma" w:hAnsi="Tahoma"/>
          <w:b/>
          <w:color w:val="000000"/>
          <w:spacing w:val="1"/>
          <w:sz w:val="18"/>
          <w:lang w:val="fr-FR"/>
        </w:rPr>
      </w:pPr>
      <w:r w:rsidRPr="003D22A0">
        <w:rPr>
          <w:rFonts w:ascii="Tahoma" w:eastAsia="Tahoma" w:hAnsi="Tahoma"/>
          <w:b/>
          <w:noProof/>
          <w:color w:val="000000"/>
          <w:spacing w:val="1"/>
          <w:sz w:val="18"/>
          <w:lang w:val="fr-FR" w:eastAsia="fr-FR"/>
        </w:rPr>
        <mc:AlternateContent>
          <mc:Choice Requires="wps">
            <w:drawing>
              <wp:anchor distT="45720" distB="45720" distL="114300" distR="114300" simplePos="0" relativeHeight="251656192" behindDoc="0" locked="0" layoutInCell="1" allowOverlap="1">
                <wp:simplePos x="0" y="0"/>
                <wp:positionH relativeFrom="column">
                  <wp:posOffset>4195445</wp:posOffset>
                </wp:positionH>
                <wp:positionV relativeFrom="paragraph">
                  <wp:posOffset>0</wp:posOffset>
                </wp:positionV>
                <wp:extent cx="2360930" cy="393700"/>
                <wp:effectExtent l="0" t="0" r="1524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3700"/>
                        </a:xfrm>
                        <a:prstGeom prst="rect">
                          <a:avLst/>
                        </a:prstGeom>
                        <a:solidFill>
                          <a:srgbClr val="FFFFFF"/>
                        </a:solidFill>
                        <a:ln w="9525">
                          <a:solidFill>
                            <a:srgbClr val="000000"/>
                          </a:solidFill>
                          <a:miter lim="800000"/>
                          <a:headEnd/>
                          <a:tailEnd/>
                        </a:ln>
                      </wps:spPr>
                      <wps:txbx>
                        <w:txbxContent>
                          <w:p w:rsidR="003D22A0" w:rsidRPr="003D22A0" w:rsidRDefault="003D22A0">
                            <w:pPr>
                              <w:rPr>
                                <w:b/>
                                <w:sz w:val="28"/>
                              </w:rPr>
                            </w:pPr>
                            <w:r w:rsidRPr="003D22A0">
                              <w:rPr>
                                <w:b/>
                                <w:sz w:val="28"/>
                              </w:rPr>
                              <w:t xml:space="preserve">BADGE 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0.35pt;margin-top:0;width:185.9pt;height:31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">
                <v:textbox>
                  <w:txbxContent>
                    <w:p w:rsidR="003D22A0" w:rsidRPr="003D22A0" w:rsidRDefault="003D22A0">
                      <w:pPr>
                        <w:rPr>
                          <w:b/>
                          <w:sz w:val="28"/>
                        </w:rPr>
                      </w:pPr>
                      <w:r w:rsidRPr="003D22A0">
                        <w:rPr>
                          <w:b/>
                          <w:sz w:val="28"/>
                        </w:rPr>
                        <w:t xml:space="preserve">BADGE N° </w:t>
                      </w:r>
                    </w:p>
                  </w:txbxContent>
                </v:textbox>
                <w10:wrap type="square"/>
              </v:shape>
            </w:pict>
          </mc:Fallback>
        </mc:AlternateContent>
      </w:r>
      <w:r w:rsidR="003D22A0">
        <w:rPr>
          <w:rFonts w:ascii="Tahoma" w:eastAsia="Tahoma" w:hAnsi="Tahoma"/>
          <w:b/>
          <w:noProof/>
          <w:color w:val="000000"/>
          <w:spacing w:val="1"/>
          <w:sz w:val="18"/>
          <w:lang w:val="fr-FR" w:eastAsia="fr-FR"/>
        </w:rPr>
        <w:drawing>
          <wp:anchor distT="0" distB="0" distL="114300" distR="114300" simplePos="0" relativeHeight="251662848" behindDoc="0" locked="0" layoutInCell="1" allowOverlap="1">
            <wp:simplePos x="0" y="0"/>
            <wp:positionH relativeFrom="column">
              <wp:posOffset>51435</wp:posOffset>
            </wp:positionH>
            <wp:positionV relativeFrom="paragraph">
              <wp:posOffset>-374650</wp:posOffset>
            </wp:positionV>
            <wp:extent cx="2078916" cy="725487"/>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lle.png"/>
                    <pic:cNvPicPr/>
                  </pic:nvPicPr>
                  <pic:blipFill>
                    <a:blip r:embed="rId7">
                      <a:extLst>
                        <a:ext uri="{28A0092B-C50C-407E-A947-70E740481C1C}">
                          <a14:useLocalDpi xmlns:a14="http://schemas.microsoft.com/office/drawing/2010/main" val="0"/>
                        </a:ext>
                      </a:extLst>
                    </a:blip>
                    <a:stretch>
                      <a:fillRect/>
                    </a:stretch>
                  </pic:blipFill>
                  <pic:spPr>
                    <a:xfrm>
                      <a:off x="0" y="0"/>
                      <a:ext cx="2078916" cy="725487"/>
                    </a:xfrm>
                    <a:prstGeom prst="rect">
                      <a:avLst/>
                    </a:prstGeom>
                  </pic:spPr>
                </pic:pic>
              </a:graphicData>
            </a:graphic>
          </wp:anchor>
        </w:drawing>
      </w:r>
    </w:p>
    <w:p w:rsidR="003D22A0" w:rsidRDefault="003D22A0" w:rsidP="00CD5E05">
      <w:pPr>
        <w:ind w:left="72"/>
        <w:textAlignment w:val="baseline"/>
        <w:rPr>
          <w:rFonts w:ascii="Tahoma" w:eastAsia="Tahoma" w:hAnsi="Tahoma"/>
          <w:b/>
          <w:color w:val="000000"/>
          <w:spacing w:val="1"/>
          <w:sz w:val="18"/>
          <w:lang w:val="fr-FR"/>
        </w:rPr>
      </w:pPr>
    </w:p>
    <w:p w:rsidR="003D22A0" w:rsidRDefault="003D22A0" w:rsidP="00CD5E05">
      <w:pPr>
        <w:ind w:left="72"/>
        <w:textAlignment w:val="baseline"/>
        <w:rPr>
          <w:rFonts w:ascii="Tahoma" w:eastAsia="Tahoma" w:hAnsi="Tahoma"/>
          <w:b/>
          <w:color w:val="000000"/>
          <w:spacing w:val="1"/>
          <w:sz w:val="18"/>
          <w:lang w:val="fr-FR"/>
        </w:rPr>
      </w:pPr>
    </w:p>
    <w:p w:rsidR="003D22A0" w:rsidRDefault="003D22A0" w:rsidP="00CD5E05">
      <w:pPr>
        <w:ind w:left="72"/>
        <w:textAlignment w:val="baseline"/>
        <w:rPr>
          <w:rFonts w:ascii="Tahoma" w:eastAsia="Tahoma" w:hAnsi="Tahoma"/>
          <w:b/>
          <w:color w:val="000000"/>
          <w:spacing w:val="1"/>
          <w:sz w:val="18"/>
          <w:lang w:val="fr-FR"/>
        </w:rPr>
      </w:pPr>
    </w:p>
    <w:p w:rsidR="002739CF" w:rsidRDefault="003D22A0" w:rsidP="00CD5E05">
      <w:pPr>
        <w:ind w:left="72"/>
        <w:textAlignment w:val="baseline"/>
        <w:rPr>
          <w:rFonts w:ascii="Tahoma" w:eastAsia="Tahoma" w:hAnsi="Tahoma"/>
          <w:b/>
          <w:color w:val="000000"/>
          <w:spacing w:val="1"/>
          <w:sz w:val="18"/>
          <w:lang w:val="fr-FR"/>
        </w:rPr>
      </w:pPr>
      <w:r>
        <w:rPr>
          <w:rFonts w:ascii="Tahoma" w:eastAsia="Tahoma" w:hAnsi="Tahoma"/>
          <w:b/>
          <w:color w:val="000000"/>
          <w:spacing w:val="1"/>
          <w:sz w:val="18"/>
          <w:lang w:val="fr-FR"/>
        </w:rPr>
        <w:t>ACCUEIL DE LA POLICE MUNICIPALE</w:t>
      </w:r>
    </w:p>
    <w:p w:rsidR="002739CF" w:rsidRDefault="003D22A0" w:rsidP="00CD5E05">
      <w:pPr>
        <w:ind w:left="72"/>
        <w:textAlignment w:val="baseline"/>
        <w:rPr>
          <w:rFonts w:ascii="Tahoma" w:eastAsia="Tahoma" w:hAnsi="Tahoma"/>
          <w:color w:val="000000"/>
          <w:spacing w:val="8"/>
          <w:sz w:val="18"/>
          <w:lang w:val="fr-FR"/>
        </w:rPr>
      </w:pPr>
      <w:r>
        <w:rPr>
          <w:rFonts w:ascii="Tahoma" w:eastAsia="Tahoma" w:hAnsi="Tahoma"/>
          <w:color w:val="000000"/>
          <w:spacing w:val="8"/>
          <w:sz w:val="18"/>
          <w:lang w:val="fr-FR"/>
        </w:rPr>
        <w:t>Place Jean-Baptiste Marcet - 17000 La Rochelle</w:t>
      </w:r>
    </w:p>
    <w:p w:rsidR="002739CF" w:rsidRDefault="003D22A0" w:rsidP="00CD5E05">
      <w:pPr>
        <w:ind w:left="72"/>
        <w:textAlignment w:val="baseline"/>
        <w:rPr>
          <w:rFonts w:ascii="Tahoma" w:eastAsia="Tahoma" w:hAnsi="Tahoma"/>
          <w:color w:val="000000"/>
          <w:spacing w:val="-2"/>
          <w:sz w:val="18"/>
          <w:lang w:val="fr-FR"/>
        </w:rPr>
      </w:pPr>
      <w:r>
        <w:rPr>
          <w:rFonts w:ascii="Tahoma" w:eastAsia="Tahoma" w:hAnsi="Tahoma"/>
          <w:color w:val="000000"/>
          <w:spacing w:val="-2"/>
          <w:sz w:val="18"/>
          <w:lang w:val="fr-FR"/>
        </w:rPr>
        <w:t>Tél. 05 46 51 79 35</w:t>
      </w:r>
    </w:p>
    <w:p w:rsidR="002739CF" w:rsidRDefault="00495064" w:rsidP="00CD5E05">
      <w:pPr>
        <w:ind w:left="72"/>
        <w:textAlignment w:val="baseline"/>
        <w:rPr>
          <w:rFonts w:ascii="Tahoma" w:eastAsia="Tahoma" w:hAnsi="Tahoma"/>
          <w:color w:val="000000"/>
          <w:spacing w:val="10"/>
          <w:sz w:val="18"/>
          <w:lang w:val="fr-FR"/>
        </w:rPr>
      </w:pPr>
      <w:hyperlink r:id="rId8">
        <w:r w:rsidR="003D22A0">
          <w:rPr>
            <w:rFonts w:ascii="Tahoma" w:eastAsia="Tahoma" w:hAnsi="Tahoma"/>
            <w:color w:val="0000FF"/>
            <w:spacing w:val="10"/>
            <w:sz w:val="18"/>
            <w:u w:val="single"/>
            <w:lang w:val="fr-FR"/>
          </w:rPr>
          <w:t>police.municipale.accueil.arsenal@ville-larochelle.fr</w:t>
        </w:r>
      </w:hyperlink>
      <w:r w:rsidR="003D22A0">
        <w:rPr>
          <w:rFonts w:ascii="Tahoma" w:eastAsia="Tahoma" w:hAnsi="Tahoma"/>
          <w:color w:val="000000"/>
          <w:spacing w:val="10"/>
          <w:sz w:val="18"/>
          <w:lang w:val="fr-FR"/>
        </w:rPr>
        <w:t xml:space="preserve"> </w:t>
      </w:r>
    </w:p>
    <w:p w:rsidR="002739CF" w:rsidRDefault="003D22A0" w:rsidP="00CD5E05">
      <w:pPr>
        <w:ind w:left="72"/>
        <w:textAlignment w:val="baseline"/>
        <w:rPr>
          <w:rFonts w:ascii="Tahoma" w:eastAsia="Tahoma" w:hAnsi="Tahoma"/>
          <w:color w:val="000000"/>
          <w:sz w:val="18"/>
          <w:lang w:val="fr-FR"/>
        </w:rPr>
      </w:pPr>
      <w:r>
        <w:rPr>
          <w:rFonts w:ascii="Tahoma" w:eastAsia="Tahoma" w:hAnsi="Tahoma"/>
          <w:color w:val="000000"/>
          <w:sz w:val="18"/>
          <w:lang w:val="fr-FR"/>
        </w:rPr>
        <w:t xml:space="preserve">Horaires d'ouverture : 8h30 — 12h30 et 13h30 — 17h00 </w:t>
      </w:r>
      <w:r>
        <w:rPr>
          <w:rFonts w:ascii="Tahoma" w:eastAsia="Tahoma" w:hAnsi="Tahoma"/>
          <w:color w:val="000000"/>
          <w:sz w:val="18"/>
          <w:lang w:val="fr-FR"/>
        </w:rPr>
        <w:br/>
        <w:t>Du lundi au vendredi</w:t>
      </w:r>
    </w:p>
    <w:p w:rsidR="00CD5E05" w:rsidRDefault="00CD5E05" w:rsidP="00CD5E05">
      <w:pPr>
        <w:ind w:left="72"/>
        <w:textAlignment w:val="baseline"/>
        <w:rPr>
          <w:rFonts w:ascii="Tahoma" w:eastAsia="Tahoma" w:hAnsi="Tahoma"/>
          <w:color w:val="000000"/>
          <w:sz w:val="18"/>
          <w:lang w:val="fr-FR"/>
        </w:rPr>
      </w:pPr>
    </w:p>
    <w:p w:rsidR="00847211" w:rsidRDefault="003D22A0" w:rsidP="00CD5E05">
      <w:pPr>
        <w:ind w:left="432"/>
        <w:jc w:val="center"/>
        <w:textAlignment w:val="baseline"/>
        <w:rPr>
          <w:rFonts w:ascii="Tahoma" w:eastAsia="Tahoma" w:hAnsi="Tahoma"/>
          <w:b/>
          <w:color w:val="515694"/>
          <w:sz w:val="28"/>
          <w:lang w:val="fr-FR"/>
        </w:rPr>
      </w:pPr>
      <w:r>
        <w:rPr>
          <w:rFonts w:ascii="Tahoma" w:eastAsia="Tahoma" w:hAnsi="Tahoma"/>
          <w:b/>
          <w:color w:val="515694"/>
          <w:sz w:val="28"/>
          <w:lang w:val="fr-FR"/>
        </w:rPr>
        <w:t xml:space="preserve">Autorisation d'accès </w:t>
      </w:r>
      <w:r w:rsidR="00847211">
        <w:rPr>
          <w:rFonts w:ascii="Tahoma" w:eastAsia="Tahoma" w:hAnsi="Tahoma"/>
          <w:b/>
          <w:color w:val="515694"/>
          <w:sz w:val="28"/>
          <w:lang w:val="fr-FR"/>
        </w:rPr>
        <w:t>au secteur cœur de ville apaisé</w:t>
      </w:r>
    </w:p>
    <w:p w:rsidR="002739CF" w:rsidRDefault="00451F16" w:rsidP="00CD5E05">
      <w:pPr>
        <w:ind w:left="432"/>
        <w:jc w:val="center"/>
        <w:textAlignment w:val="baseline"/>
        <w:rPr>
          <w:rFonts w:ascii="Tahoma" w:eastAsia="Tahoma" w:hAnsi="Tahoma"/>
          <w:b/>
          <w:color w:val="515694"/>
          <w:sz w:val="28"/>
          <w:lang w:val="fr-FR"/>
        </w:rPr>
      </w:pPr>
      <w:r>
        <w:rPr>
          <w:rFonts w:ascii="Tahoma" w:eastAsia="Tahoma" w:hAnsi="Tahoma"/>
          <w:b/>
          <w:color w:val="515694"/>
          <w:sz w:val="28"/>
          <w:lang w:val="fr-FR"/>
        </w:rPr>
        <w:t>géré par des bornes automatiques</w:t>
      </w:r>
    </w:p>
    <w:p w:rsidR="002739CF" w:rsidRDefault="003D22A0" w:rsidP="00CD5E05">
      <w:pPr>
        <w:ind w:left="72"/>
        <w:jc w:val="center"/>
        <w:textAlignment w:val="baseline"/>
        <w:rPr>
          <w:rFonts w:ascii="Tahoma" w:eastAsia="Tahoma" w:hAnsi="Tahoma"/>
          <w:b/>
          <w:color w:val="515694"/>
          <w:spacing w:val="4"/>
          <w:sz w:val="28"/>
          <w:lang w:val="fr-FR"/>
        </w:rPr>
      </w:pPr>
      <w:r>
        <w:rPr>
          <w:rFonts w:ascii="Tahoma" w:eastAsia="Tahoma" w:hAnsi="Tahoma"/>
          <w:b/>
          <w:color w:val="515694"/>
          <w:spacing w:val="4"/>
          <w:sz w:val="28"/>
          <w:lang w:val="fr-FR"/>
        </w:rPr>
        <w:t xml:space="preserve">- Délivrance d'un badge </w:t>
      </w:r>
      <w:r w:rsidR="00CD5E05">
        <w:rPr>
          <w:rFonts w:ascii="Tahoma" w:eastAsia="Tahoma" w:hAnsi="Tahoma"/>
          <w:b/>
          <w:color w:val="515694"/>
          <w:spacing w:val="4"/>
          <w:sz w:val="28"/>
          <w:lang w:val="fr-FR"/>
        </w:rPr>
        <w:t>–</w:t>
      </w:r>
    </w:p>
    <w:p w:rsidR="00CD5E05" w:rsidRDefault="00CD5E05" w:rsidP="00CD5E05">
      <w:pPr>
        <w:ind w:left="72"/>
        <w:jc w:val="center"/>
        <w:textAlignment w:val="baseline"/>
        <w:rPr>
          <w:rFonts w:ascii="Tahoma" w:eastAsia="Tahoma" w:hAnsi="Tahoma"/>
          <w:b/>
          <w:smallCaps/>
          <w:color w:val="515694"/>
          <w:spacing w:val="4"/>
          <w:sz w:val="18"/>
          <w:lang w:val="fr-FR"/>
        </w:rPr>
      </w:pPr>
    </w:p>
    <w:p w:rsidR="00CD5E05" w:rsidRPr="00CD5E05" w:rsidRDefault="00691389" w:rsidP="00CD5E05">
      <w:pPr>
        <w:ind w:left="72"/>
        <w:jc w:val="center"/>
        <w:textAlignment w:val="baseline"/>
        <w:rPr>
          <w:rFonts w:ascii="Tahoma" w:eastAsia="Tahoma" w:hAnsi="Tahoma"/>
          <w:b/>
          <w:smallCaps/>
          <w:color w:val="515694"/>
          <w:spacing w:val="4"/>
          <w:sz w:val="18"/>
          <w:u w:val="single"/>
          <w:lang w:val="fr-FR"/>
        </w:rPr>
      </w:pPr>
      <w:r w:rsidRPr="00691389">
        <w:rPr>
          <w:rFonts w:ascii="Tahoma" w:eastAsia="Tahoma" w:hAnsi="Tahoma"/>
          <w:b/>
          <w:smallCaps/>
          <w:color w:val="515694"/>
          <w:spacing w:val="4"/>
          <w:sz w:val="18"/>
          <w:lang w:val="fr-FR"/>
        </w:rPr>
        <w:t xml:space="preserve">* </w:t>
      </w:r>
      <w:r w:rsidR="00CD5E05" w:rsidRPr="00CD5E05">
        <w:rPr>
          <w:rFonts w:ascii="Tahoma" w:eastAsia="Tahoma" w:hAnsi="Tahoma"/>
          <w:b/>
          <w:smallCaps/>
          <w:color w:val="515694"/>
          <w:spacing w:val="4"/>
          <w:sz w:val="18"/>
          <w:u w:val="single"/>
          <w:lang w:val="fr-FR"/>
        </w:rPr>
        <w:t>Mentions à compléter en lettres capitales</w:t>
      </w:r>
    </w:p>
    <w:p w:rsidR="00CD5E05" w:rsidRPr="00D16CF1" w:rsidRDefault="00B960EA" w:rsidP="00B960EA">
      <w:pPr>
        <w:tabs>
          <w:tab w:val="left" w:pos="5820"/>
        </w:tabs>
        <w:ind w:left="72"/>
        <w:textAlignment w:val="baseline"/>
        <w:rPr>
          <w:rFonts w:ascii="Tahoma" w:eastAsia="Tahoma" w:hAnsi="Tahoma"/>
          <w:b/>
          <w:color w:val="515694"/>
          <w:spacing w:val="4"/>
          <w:sz w:val="16"/>
          <w:lang w:val="fr-FR"/>
        </w:rPr>
      </w:pPr>
      <w:r w:rsidRPr="00D16CF1">
        <w:rPr>
          <w:rFonts w:ascii="Tahoma" w:eastAsia="Tahoma" w:hAnsi="Tahoma"/>
          <w:b/>
          <w:color w:val="515694"/>
          <w:spacing w:val="4"/>
          <w:sz w:val="16"/>
          <w:lang w:val="fr-FR"/>
        </w:rPr>
        <w:tab/>
      </w:r>
    </w:p>
    <w:p w:rsidR="002739CF" w:rsidRDefault="003D22A0" w:rsidP="00CD5E05">
      <w:pPr>
        <w:jc w:val="both"/>
        <w:textAlignment w:val="baseline"/>
        <w:rPr>
          <w:rFonts w:ascii="Tahoma" w:eastAsia="Tahoma" w:hAnsi="Tahoma"/>
          <w:color w:val="000000"/>
          <w:spacing w:val="4"/>
          <w:sz w:val="24"/>
          <w:lang w:val="fr-FR"/>
        </w:rPr>
      </w:pPr>
      <w:r>
        <w:rPr>
          <w:rFonts w:ascii="Tahoma" w:eastAsia="Tahoma" w:hAnsi="Tahoma"/>
          <w:color w:val="000000"/>
          <w:spacing w:val="4"/>
          <w:sz w:val="24"/>
          <w:lang w:val="fr-FR"/>
        </w:rPr>
        <w:t>Je soussigné (e)</w:t>
      </w:r>
      <w:r w:rsidR="00CD5E05">
        <w:rPr>
          <w:rFonts w:ascii="Tahoma" w:eastAsia="Tahoma" w:hAnsi="Tahoma"/>
          <w:color w:val="000000"/>
          <w:spacing w:val="4"/>
          <w:sz w:val="24"/>
          <w:lang w:val="fr-FR"/>
        </w:rPr>
        <w:t>,</w:t>
      </w:r>
    </w:p>
    <w:p w:rsidR="002739CF" w:rsidRDefault="003D22A0" w:rsidP="00CD5E05">
      <w:pPr>
        <w:jc w:val="both"/>
        <w:textAlignment w:val="baseline"/>
        <w:rPr>
          <w:rFonts w:ascii="Tahoma" w:eastAsia="Tahoma" w:hAnsi="Tahoma"/>
          <w:color w:val="000000"/>
          <w:spacing w:val="8"/>
          <w:sz w:val="24"/>
          <w:lang w:val="fr-FR"/>
        </w:rPr>
      </w:pPr>
      <w:r>
        <w:rPr>
          <w:rFonts w:ascii="Tahoma" w:eastAsia="Tahoma" w:hAnsi="Tahoma"/>
          <w:color w:val="000000"/>
          <w:spacing w:val="8"/>
          <w:sz w:val="24"/>
          <w:lang w:val="fr-FR"/>
        </w:rPr>
        <w:t>Nom et prénom</w:t>
      </w:r>
      <w:r w:rsidR="00691389">
        <w:rPr>
          <w:rFonts w:ascii="Tahoma" w:eastAsia="Tahoma" w:hAnsi="Tahoma"/>
          <w:color w:val="000000"/>
          <w:spacing w:val="8"/>
          <w:sz w:val="24"/>
          <w:lang w:val="fr-FR"/>
        </w:rPr>
        <w:t xml:space="preserve"> </w:t>
      </w:r>
      <w:r>
        <w:rPr>
          <w:rFonts w:ascii="Tahoma" w:eastAsia="Tahoma" w:hAnsi="Tahoma"/>
          <w:color w:val="000000"/>
          <w:spacing w:val="8"/>
          <w:sz w:val="24"/>
          <w:lang w:val="fr-FR"/>
        </w:rPr>
        <w:t>:</w:t>
      </w:r>
    </w:p>
    <w:p w:rsidR="00CD5E05" w:rsidRDefault="00CD5E05" w:rsidP="00CD5E05">
      <w:pPr>
        <w:jc w:val="both"/>
        <w:textAlignment w:val="baseline"/>
        <w:rPr>
          <w:rFonts w:ascii="Tahoma" w:eastAsia="Tahoma" w:hAnsi="Tahoma"/>
          <w:color w:val="000000"/>
          <w:spacing w:val="8"/>
          <w:sz w:val="24"/>
          <w:lang w:val="fr-FR"/>
        </w:rPr>
      </w:pPr>
    </w:p>
    <w:p w:rsidR="002739CF" w:rsidRDefault="00775EE9" w:rsidP="00CD5E05">
      <w:pPr>
        <w:jc w:val="both"/>
        <w:textAlignment w:val="baseline"/>
        <w:rPr>
          <w:rFonts w:ascii="Tahoma" w:eastAsia="Tahoma" w:hAnsi="Tahoma"/>
          <w:color w:val="000000"/>
          <w:spacing w:val="5"/>
          <w:sz w:val="24"/>
          <w:lang w:val="fr-FR"/>
        </w:rPr>
      </w:pPr>
      <w:r>
        <w:rPr>
          <w:rFonts w:ascii="Tahoma" w:eastAsia="Tahoma" w:hAnsi="Tahoma"/>
          <w:color w:val="000000"/>
          <w:spacing w:val="5"/>
          <w:sz w:val="24"/>
          <w:lang w:val="fr-FR"/>
        </w:rPr>
        <w:t>Adresse</w:t>
      </w:r>
      <w:r w:rsidR="00691389">
        <w:rPr>
          <w:rFonts w:ascii="Tahoma" w:eastAsia="Tahoma" w:hAnsi="Tahoma"/>
          <w:b/>
          <w:smallCaps/>
          <w:color w:val="515694"/>
          <w:spacing w:val="4"/>
          <w:sz w:val="18"/>
          <w:lang w:val="fr-FR"/>
        </w:rPr>
        <w:t xml:space="preserve"> </w:t>
      </w:r>
      <w:r w:rsidR="003D22A0">
        <w:rPr>
          <w:rFonts w:ascii="Tahoma" w:eastAsia="Tahoma" w:hAnsi="Tahoma"/>
          <w:color w:val="000000"/>
          <w:spacing w:val="5"/>
          <w:sz w:val="24"/>
          <w:lang w:val="fr-FR"/>
        </w:rPr>
        <w:t>:</w:t>
      </w:r>
    </w:p>
    <w:p w:rsidR="00D002BC" w:rsidRDefault="00D002BC" w:rsidP="00CD5E05">
      <w:pPr>
        <w:jc w:val="both"/>
        <w:textAlignment w:val="baseline"/>
        <w:rPr>
          <w:rFonts w:ascii="Tahoma" w:eastAsia="Tahoma" w:hAnsi="Tahoma"/>
          <w:color w:val="000000"/>
          <w:spacing w:val="5"/>
          <w:sz w:val="24"/>
          <w:lang w:val="fr-FR"/>
        </w:rPr>
      </w:pPr>
    </w:p>
    <w:p w:rsidR="00CD5E05" w:rsidRDefault="00CD5E05" w:rsidP="00CD5E05">
      <w:pPr>
        <w:jc w:val="both"/>
        <w:textAlignment w:val="baseline"/>
        <w:rPr>
          <w:rFonts w:ascii="Tahoma" w:eastAsia="Tahoma" w:hAnsi="Tahoma"/>
          <w:color w:val="000000"/>
          <w:spacing w:val="5"/>
          <w:sz w:val="24"/>
          <w:lang w:val="fr-FR"/>
        </w:rPr>
      </w:pPr>
    </w:p>
    <w:p w:rsidR="002739CF" w:rsidRPr="00784802" w:rsidRDefault="00775EE9" w:rsidP="00CD5E05">
      <w:pPr>
        <w:jc w:val="both"/>
        <w:textAlignment w:val="baseline"/>
        <w:rPr>
          <w:rFonts w:ascii="Tahoma" w:eastAsia="Tahoma" w:hAnsi="Tahoma"/>
          <w:spacing w:val="7"/>
          <w:sz w:val="24"/>
          <w:lang w:val="fr-FR"/>
        </w:rPr>
      </w:pPr>
      <w:r>
        <w:rPr>
          <w:rFonts w:ascii="Tahoma" w:eastAsia="Tahoma" w:hAnsi="Tahoma"/>
          <w:color w:val="000000"/>
          <w:spacing w:val="7"/>
          <w:sz w:val="24"/>
          <w:lang w:val="fr-FR"/>
        </w:rPr>
        <w:t xml:space="preserve">Immatriculation du </w:t>
      </w:r>
      <w:r w:rsidRPr="00784802">
        <w:rPr>
          <w:rFonts w:ascii="Tahoma" w:eastAsia="Tahoma" w:hAnsi="Tahoma"/>
          <w:spacing w:val="7"/>
          <w:sz w:val="24"/>
          <w:lang w:val="fr-FR"/>
        </w:rPr>
        <w:t>véhicule, si détention d’un véhicule</w:t>
      </w:r>
      <w:r w:rsidR="00691389" w:rsidRPr="00784802">
        <w:rPr>
          <w:rFonts w:ascii="Tahoma" w:eastAsia="Tahoma" w:hAnsi="Tahoma"/>
          <w:b/>
          <w:smallCaps/>
          <w:spacing w:val="4"/>
          <w:sz w:val="18"/>
          <w:lang w:val="fr-FR"/>
        </w:rPr>
        <w:t xml:space="preserve"> </w:t>
      </w:r>
      <w:r w:rsidR="003D22A0" w:rsidRPr="00784802">
        <w:rPr>
          <w:rFonts w:ascii="Tahoma" w:eastAsia="Tahoma" w:hAnsi="Tahoma"/>
          <w:spacing w:val="7"/>
          <w:sz w:val="24"/>
          <w:lang w:val="fr-FR"/>
        </w:rPr>
        <w:t>:</w:t>
      </w:r>
    </w:p>
    <w:p w:rsidR="00CD5E05" w:rsidRPr="00784802" w:rsidRDefault="00CD5E05" w:rsidP="00CD5E05">
      <w:pPr>
        <w:jc w:val="both"/>
        <w:textAlignment w:val="baseline"/>
        <w:rPr>
          <w:rFonts w:ascii="Tahoma" w:eastAsia="Tahoma" w:hAnsi="Tahoma"/>
          <w:spacing w:val="7"/>
          <w:sz w:val="24"/>
          <w:lang w:val="fr-FR"/>
        </w:rPr>
      </w:pPr>
    </w:p>
    <w:p w:rsidR="002739CF" w:rsidRPr="00784802" w:rsidRDefault="003D22A0" w:rsidP="00CD5E05">
      <w:pPr>
        <w:jc w:val="both"/>
        <w:textAlignment w:val="baseline"/>
        <w:rPr>
          <w:rFonts w:ascii="Tahoma" w:eastAsia="Tahoma" w:hAnsi="Tahoma"/>
          <w:spacing w:val="-4"/>
          <w:sz w:val="24"/>
          <w:lang w:val="fr-FR"/>
        </w:rPr>
      </w:pPr>
      <w:r w:rsidRPr="00784802">
        <w:rPr>
          <w:rFonts w:ascii="Tahoma" w:eastAsia="Tahoma" w:hAnsi="Tahoma"/>
          <w:spacing w:val="-4"/>
          <w:sz w:val="24"/>
          <w:lang w:val="fr-FR"/>
        </w:rPr>
        <w:t>Tél :</w:t>
      </w:r>
    </w:p>
    <w:p w:rsidR="00CD5E05" w:rsidRPr="00784802" w:rsidRDefault="00CD5E05" w:rsidP="00CD5E05">
      <w:pPr>
        <w:jc w:val="both"/>
        <w:textAlignment w:val="baseline"/>
        <w:rPr>
          <w:rFonts w:ascii="Tahoma" w:eastAsia="Tahoma" w:hAnsi="Tahoma"/>
          <w:spacing w:val="-4"/>
          <w:sz w:val="24"/>
          <w:lang w:val="fr-FR"/>
        </w:rPr>
      </w:pPr>
    </w:p>
    <w:p w:rsidR="002739CF" w:rsidRPr="00784802" w:rsidRDefault="00775EE9" w:rsidP="00CD5E05">
      <w:pPr>
        <w:jc w:val="both"/>
        <w:textAlignment w:val="baseline"/>
        <w:rPr>
          <w:rFonts w:ascii="Tahoma" w:eastAsia="Tahoma" w:hAnsi="Tahoma"/>
          <w:spacing w:val="5"/>
          <w:sz w:val="24"/>
          <w:lang w:val="fr-FR"/>
        </w:rPr>
      </w:pPr>
      <w:r w:rsidRPr="00784802">
        <w:rPr>
          <w:rFonts w:ascii="Tahoma" w:eastAsia="Tahoma" w:hAnsi="Tahoma"/>
          <w:spacing w:val="5"/>
          <w:sz w:val="24"/>
          <w:lang w:val="fr-FR"/>
        </w:rPr>
        <w:t>Courriel</w:t>
      </w:r>
      <w:r w:rsidR="00691389" w:rsidRPr="00784802">
        <w:rPr>
          <w:rFonts w:ascii="Tahoma" w:eastAsia="Tahoma" w:hAnsi="Tahoma"/>
          <w:b/>
          <w:smallCaps/>
          <w:spacing w:val="4"/>
          <w:sz w:val="18"/>
          <w:lang w:val="fr-FR"/>
        </w:rPr>
        <w:t xml:space="preserve"> </w:t>
      </w:r>
      <w:r w:rsidR="003D22A0" w:rsidRPr="00784802">
        <w:rPr>
          <w:rFonts w:ascii="Tahoma" w:eastAsia="Tahoma" w:hAnsi="Tahoma"/>
          <w:spacing w:val="5"/>
          <w:sz w:val="24"/>
          <w:lang w:val="fr-FR"/>
        </w:rPr>
        <w:t>:</w:t>
      </w:r>
    </w:p>
    <w:p w:rsidR="00B960EA" w:rsidRPr="00784802" w:rsidRDefault="00B960EA" w:rsidP="00CD5E05">
      <w:pPr>
        <w:jc w:val="both"/>
        <w:textAlignment w:val="baseline"/>
        <w:rPr>
          <w:rFonts w:ascii="Tahoma" w:eastAsia="Tahoma" w:hAnsi="Tahoma"/>
          <w:sz w:val="24"/>
          <w:lang w:val="fr-FR"/>
        </w:rPr>
      </w:pPr>
    </w:p>
    <w:p w:rsidR="002739CF" w:rsidRPr="00784802" w:rsidRDefault="003D22A0" w:rsidP="00CD5E05">
      <w:pPr>
        <w:jc w:val="both"/>
        <w:textAlignment w:val="baseline"/>
        <w:rPr>
          <w:rFonts w:ascii="Tahoma" w:eastAsia="Tahoma" w:hAnsi="Tahoma"/>
          <w:sz w:val="24"/>
          <w:lang w:val="fr-FR"/>
        </w:rPr>
      </w:pPr>
      <w:r w:rsidRPr="00784802">
        <w:rPr>
          <w:rFonts w:ascii="Tahoma" w:eastAsia="Tahoma" w:hAnsi="Tahoma"/>
          <w:sz w:val="24"/>
          <w:lang w:val="fr-FR"/>
        </w:rPr>
        <w:t xml:space="preserve">Déclare avoir pris connaissance de la procédure d'accès </w:t>
      </w:r>
      <w:r w:rsidR="00CD5E05" w:rsidRPr="00784802">
        <w:rPr>
          <w:rFonts w:ascii="Tahoma" w:eastAsia="Tahoma" w:hAnsi="Tahoma"/>
          <w:sz w:val="24"/>
          <w:lang w:val="fr-FR"/>
        </w:rPr>
        <w:t xml:space="preserve">à la zone apaisée </w:t>
      </w:r>
      <w:r w:rsidR="000935CA" w:rsidRPr="00784802">
        <w:rPr>
          <w:rFonts w:ascii="Tahoma" w:eastAsia="Tahoma" w:hAnsi="Tahoma"/>
          <w:sz w:val="24"/>
          <w:lang w:val="fr-FR"/>
        </w:rPr>
        <w:t>ainsi que des conditions</w:t>
      </w:r>
      <w:r w:rsidR="00B960EA" w:rsidRPr="00784802">
        <w:rPr>
          <w:rFonts w:ascii="Tahoma" w:eastAsia="Tahoma" w:hAnsi="Tahoma"/>
          <w:sz w:val="24"/>
          <w:lang w:val="fr-FR"/>
        </w:rPr>
        <w:t xml:space="preserve"> d’usage du badge d’accès </w:t>
      </w:r>
      <w:r w:rsidR="00EF6468" w:rsidRPr="00784802">
        <w:rPr>
          <w:rFonts w:ascii="Tahoma" w:eastAsia="Tahoma" w:hAnsi="Tahoma"/>
          <w:sz w:val="24"/>
          <w:lang w:val="fr-FR"/>
        </w:rPr>
        <w:t>attribué</w:t>
      </w:r>
      <w:r w:rsidR="00794F7D" w:rsidRPr="00784802">
        <w:rPr>
          <w:rFonts w:ascii="Tahoma" w:eastAsia="Tahoma" w:hAnsi="Tahoma"/>
          <w:sz w:val="24"/>
          <w:lang w:val="fr-FR"/>
        </w:rPr>
        <w:t xml:space="preserve"> par</w:t>
      </w:r>
      <w:r w:rsidR="00EF6468" w:rsidRPr="00784802">
        <w:rPr>
          <w:rFonts w:ascii="Tahoma" w:eastAsia="Tahoma" w:hAnsi="Tahoma"/>
          <w:sz w:val="24"/>
          <w:lang w:val="fr-FR"/>
        </w:rPr>
        <w:t xml:space="preserve"> la Ville </w:t>
      </w:r>
      <w:r w:rsidR="00CD5E05" w:rsidRPr="00784802">
        <w:rPr>
          <w:rFonts w:ascii="Tahoma" w:eastAsia="Tahoma" w:hAnsi="Tahoma"/>
          <w:sz w:val="24"/>
          <w:lang w:val="fr-FR"/>
        </w:rPr>
        <w:t>et m'engage à l</w:t>
      </w:r>
      <w:r w:rsidR="000935CA" w:rsidRPr="00784802">
        <w:rPr>
          <w:rFonts w:ascii="Tahoma" w:eastAsia="Tahoma" w:hAnsi="Tahoma"/>
          <w:sz w:val="24"/>
          <w:lang w:val="fr-FR"/>
        </w:rPr>
        <w:t>es</w:t>
      </w:r>
      <w:r w:rsidR="00EF6468" w:rsidRPr="00784802">
        <w:rPr>
          <w:rFonts w:ascii="Tahoma" w:eastAsia="Tahoma" w:hAnsi="Tahoma"/>
          <w:sz w:val="24"/>
          <w:lang w:val="fr-FR"/>
        </w:rPr>
        <w:t xml:space="preserve"> respecter, à savoir :</w:t>
      </w:r>
    </w:p>
    <w:p w:rsidR="00EF6468" w:rsidRPr="00784802" w:rsidRDefault="00EF6468" w:rsidP="00EF6468">
      <w:pPr>
        <w:jc w:val="both"/>
        <w:textAlignment w:val="baseline"/>
        <w:rPr>
          <w:rFonts w:ascii="Tahoma" w:eastAsia="Tahoma" w:hAnsi="Tahoma"/>
          <w:spacing w:val="5"/>
          <w:sz w:val="12"/>
          <w:lang w:val="fr-FR"/>
        </w:rPr>
      </w:pPr>
    </w:p>
    <w:p w:rsidR="000935CA" w:rsidRPr="00784802" w:rsidRDefault="00EF6468" w:rsidP="000935CA">
      <w:pPr>
        <w:pStyle w:val="NormalWeb"/>
        <w:spacing w:before="0" w:beforeAutospacing="0" w:after="0" w:afterAutospacing="0"/>
        <w:jc w:val="both"/>
        <w:rPr>
          <w:rFonts w:ascii="Tahoma" w:eastAsia="Tahoma" w:hAnsi="Tahoma"/>
          <w:szCs w:val="22"/>
          <w:lang w:eastAsia="en-US"/>
        </w:rPr>
      </w:pPr>
      <w:r w:rsidRPr="00784802">
        <w:rPr>
          <w:rFonts w:ascii="Tahoma" w:eastAsia="Tahoma" w:hAnsi="Tahoma"/>
          <w:szCs w:val="22"/>
          <w:lang w:eastAsia="en-US"/>
        </w:rPr>
        <w:t>Le badge d'accès est à usage personnel</w:t>
      </w:r>
      <w:r w:rsidR="000935CA" w:rsidRPr="00784802">
        <w:rPr>
          <w:rFonts w:ascii="Tahoma" w:eastAsia="Tahoma" w:hAnsi="Tahoma"/>
          <w:szCs w:val="22"/>
          <w:lang w:eastAsia="en-US"/>
        </w:rPr>
        <w:t> :</w:t>
      </w:r>
    </w:p>
    <w:p w:rsidR="00EF6468" w:rsidRPr="00784802" w:rsidRDefault="00EF6468" w:rsidP="00EF6468">
      <w:pPr>
        <w:pStyle w:val="NormalWeb"/>
        <w:numPr>
          <w:ilvl w:val="0"/>
          <w:numId w:val="4"/>
        </w:numPr>
        <w:spacing w:before="0" w:beforeAutospacing="0" w:after="0" w:afterAutospacing="0"/>
        <w:jc w:val="both"/>
        <w:rPr>
          <w:rFonts w:ascii="Tahoma" w:eastAsia="Tahoma" w:hAnsi="Tahoma"/>
          <w:szCs w:val="22"/>
          <w:lang w:eastAsia="en-US"/>
        </w:rPr>
      </w:pPr>
      <w:r w:rsidRPr="00784802">
        <w:rPr>
          <w:rFonts w:ascii="Tahoma" w:eastAsia="Tahoma" w:hAnsi="Tahoma"/>
          <w:szCs w:val="22"/>
          <w:lang w:eastAsia="en-US"/>
        </w:rPr>
        <w:t xml:space="preserve">Il permet l'accès aux bornes rétractables du périmètre pour lequel il est paramétré. </w:t>
      </w:r>
    </w:p>
    <w:p w:rsidR="00CD5E05" w:rsidRPr="00784802" w:rsidRDefault="000935CA" w:rsidP="00850F0D">
      <w:pPr>
        <w:pStyle w:val="NormalWeb"/>
        <w:numPr>
          <w:ilvl w:val="0"/>
          <w:numId w:val="4"/>
        </w:numPr>
        <w:spacing w:before="0" w:beforeAutospacing="0" w:after="0" w:afterAutospacing="0"/>
        <w:jc w:val="both"/>
        <w:textAlignment w:val="baseline"/>
        <w:rPr>
          <w:rFonts w:ascii="Tahoma" w:eastAsia="Tahoma" w:hAnsi="Tahoma"/>
        </w:rPr>
      </w:pPr>
      <w:r w:rsidRPr="00784802">
        <w:rPr>
          <w:rFonts w:ascii="Tahoma" w:eastAsia="Tahoma" w:hAnsi="Tahoma"/>
          <w:szCs w:val="22"/>
          <w:lang w:eastAsia="en-US"/>
        </w:rPr>
        <w:t>Il engage</w:t>
      </w:r>
      <w:r w:rsidR="00EF6468" w:rsidRPr="00784802">
        <w:rPr>
          <w:rFonts w:ascii="Tahoma" w:eastAsia="Tahoma" w:hAnsi="Tahoma"/>
          <w:szCs w:val="22"/>
          <w:lang w:eastAsia="en-US"/>
        </w:rPr>
        <w:t xml:space="preserve"> ma responsabilité</w:t>
      </w:r>
      <w:r w:rsidRPr="00784802">
        <w:rPr>
          <w:rFonts w:ascii="Tahoma" w:eastAsia="Tahoma" w:hAnsi="Tahoma"/>
          <w:szCs w:val="22"/>
          <w:lang w:eastAsia="en-US"/>
        </w:rPr>
        <w:t>,</w:t>
      </w:r>
      <w:r w:rsidR="00EF6468" w:rsidRPr="00784802">
        <w:rPr>
          <w:rFonts w:ascii="Tahoma" w:eastAsia="Tahoma" w:hAnsi="Tahoma"/>
          <w:szCs w:val="22"/>
          <w:lang w:eastAsia="en-US"/>
        </w:rPr>
        <w:t xml:space="preserve"> pour l'ensemble des usages que j</w:t>
      </w:r>
      <w:r w:rsidRPr="00784802">
        <w:rPr>
          <w:rFonts w:ascii="Tahoma" w:eastAsia="Tahoma" w:hAnsi="Tahoma"/>
          <w:szCs w:val="22"/>
          <w:lang w:eastAsia="en-US"/>
        </w:rPr>
        <w:t>’en</w:t>
      </w:r>
      <w:r w:rsidR="00EF6468" w:rsidRPr="00784802">
        <w:rPr>
          <w:rFonts w:ascii="Tahoma" w:eastAsia="Tahoma" w:hAnsi="Tahoma"/>
          <w:szCs w:val="22"/>
          <w:lang w:eastAsia="en-US"/>
        </w:rPr>
        <w:t xml:space="preserve"> fais</w:t>
      </w:r>
      <w:r w:rsidRPr="00784802">
        <w:rPr>
          <w:rFonts w:ascii="Tahoma" w:eastAsia="Tahoma" w:hAnsi="Tahoma"/>
          <w:szCs w:val="22"/>
          <w:lang w:eastAsia="en-US"/>
        </w:rPr>
        <w:t>.</w:t>
      </w:r>
    </w:p>
    <w:p w:rsidR="00B960EA" w:rsidRPr="00B960EA" w:rsidRDefault="00B960EA" w:rsidP="00B960EA">
      <w:pPr>
        <w:ind w:left="-142"/>
        <w:jc w:val="both"/>
        <w:textAlignment w:val="baseline"/>
        <w:rPr>
          <w:rFonts w:ascii="Tahoma" w:eastAsia="Tahoma" w:hAnsi="Tahoma"/>
          <w:color w:val="000000"/>
          <w:sz w:val="24"/>
          <w:lang w:val="fr-FR"/>
        </w:rPr>
      </w:pPr>
    </w:p>
    <w:p w:rsidR="002739CF" w:rsidRDefault="003D22A0" w:rsidP="00CD5E05">
      <w:pPr>
        <w:jc w:val="both"/>
        <w:textAlignment w:val="baseline"/>
        <w:rPr>
          <w:rFonts w:ascii="Tahoma" w:eastAsia="Tahoma" w:hAnsi="Tahoma"/>
          <w:color w:val="000000"/>
          <w:spacing w:val="11"/>
          <w:sz w:val="24"/>
          <w:lang w:val="fr-FR"/>
        </w:rPr>
      </w:pPr>
      <w:r>
        <w:rPr>
          <w:rFonts w:ascii="Tahoma" w:eastAsia="Tahoma" w:hAnsi="Tahoma"/>
          <w:color w:val="000000"/>
          <w:spacing w:val="11"/>
          <w:sz w:val="24"/>
          <w:lang w:val="fr-FR"/>
        </w:rPr>
        <w:t>Date :</w:t>
      </w:r>
    </w:p>
    <w:p w:rsidR="00CD5E05" w:rsidRDefault="00CD5E05" w:rsidP="00CD5E05">
      <w:pPr>
        <w:jc w:val="both"/>
        <w:textAlignment w:val="baseline"/>
        <w:rPr>
          <w:rFonts w:ascii="Tahoma" w:eastAsia="Tahoma" w:hAnsi="Tahoma"/>
          <w:color w:val="000000"/>
          <w:spacing w:val="11"/>
          <w:sz w:val="24"/>
          <w:lang w:val="fr-FR"/>
        </w:rPr>
      </w:pPr>
    </w:p>
    <w:p w:rsidR="002739CF" w:rsidRDefault="003D22A0" w:rsidP="00CD5E05">
      <w:pPr>
        <w:jc w:val="both"/>
        <w:textAlignment w:val="baseline"/>
        <w:rPr>
          <w:rFonts w:ascii="Tahoma" w:eastAsia="Tahoma" w:hAnsi="Tahoma"/>
          <w:color w:val="000000"/>
          <w:spacing w:val="8"/>
          <w:sz w:val="24"/>
          <w:lang w:val="fr-FR"/>
        </w:rPr>
      </w:pPr>
      <w:r>
        <w:rPr>
          <w:rFonts w:ascii="Tahoma" w:eastAsia="Tahoma" w:hAnsi="Tahoma"/>
          <w:color w:val="000000"/>
          <w:spacing w:val="8"/>
          <w:sz w:val="24"/>
          <w:lang w:val="fr-FR"/>
        </w:rPr>
        <w:t>Signature précédée de la mention « lu et approuvé »</w:t>
      </w:r>
      <w:r w:rsidR="00691389">
        <w:rPr>
          <w:rFonts w:ascii="Tahoma" w:eastAsia="Tahoma" w:hAnsi="Tahoma"/>
          <w:color w:val="000000"/>
          <w:spacing w:val="8"/>
          <w:sz w:val="24"/>
          <w:lang w:val="fr-FR"/>
        </w:rPr>
        <w:t> :</w:t>
      </w:r>
    </w:p>
    <w:p w:rsidR="00CD5E05" w:rsidRPr="008440C7" w:rsidRDefault="00CD5E05" w:rsidP="00CD5E05">
      <w:pPr>
        <w:jc w:val="both"/>
        <w:textAlignment w:val="baseline"/>
        <w:rPr>
          <w:rFonts w:ascii="Tahoma" w:eastAsia="Tahoma" w:hAnsi="Tahoma"/>
          <w:color w:val="000000"/>
          <w:spacing w:val="8"/>
          <w:sz w:val="20"/>
          <w:lang w:val="fr-FR"/>
        </w:rPr>
      </w:pPr>
    </w:p>
    <w:p w:rsidR="00D002BC" w:rsidRPr="008440C7" w:rsidRDefault="00D002BC" w:rsidP="00CD5E05">
      <w:pPr>
        <w:jc w:val="both"/>
        <w:textAlignment w:val="baseline"/>
        <w:rPr>
          <w:rFonts w:ascii="Tahoma" w:eastAsia="Tahoma" w:hAnsi="Tahoma"/>
          <w:color w:val="000000"/>
          <w:spacing w:val="8"/>
          <w:sz w:val="20"/>
          <w:lang w:val="fr-FR"/>
        </w:rPr>
      </w:pPr>
    </w:p>
    <w:p w:rsidR="00D002BC" w:rsidRPr="00D002BC" w:rsidRDefault="005044DB" w:rsidP="005044DB">
      <w:pPr>
        <w:pStyle w:val="Paragraphedeliste"/>
        <w:spacing w:before="10" w:line="216" w:lineRule="exact"/>
        <w:ind w:left="1080"/>
        <w:jc w:val="center"/>
        <w:textAlignment w:val="baseline"/>
        <w:rPr>
          <w:rFonts w:ascii="Tahoma" w:eastAsia="Tahoma" w:hAnsi="Tahoma"/>
          <w:b/>
          <w:i/>
          <w:color w:val="000000"/>
          <w:sz w:val="18"/>
          <w:lang w:val="fr-FR"/>
        </w:rPr>
      </w:pPr>
      <w:r>
        <w:rPr>
          <w:rFonts w:ascii="Tahoma" w:eastAsia="Tahoma" w:hAnsi="Tahoma"/>
          <w:b/>
          <w:i/>
          <w:color w:val="000000"/>
          <w:sz w:val="18"/>
          <w:lang w:val="fr-FR"/>
        </w:rPr>
        <w:t>- </w:t>
      </w:r>
      <w:r w:rsidR="00D002BC" w:rsidRPr="00D002BC">
        <w:rPr>
          <w:rFonts w:ascii="Tahoma" w:eastAsia="Tahoma" w:hAnsi="Tahoma"/>
          <w:b/>
          <w:i/>
          <w:color w:val="000000"/>
          <w:sz w:val="18"/>
          <w:lang w:val="fr-FR"/>
        </w:rPr>
        <w:t>Formulaire à remettre accompagné des pièces justificatives demandées à l’accueil de la Police Municipale, préalablement à la délivrance d’un badge d’accès -</w:t>
      </w:r>
    </w:p>
    <w:p w:rsidR="00D002BC" w:rsidRPr="00D16CF1" w:rsidRDefault="00D002BC" w:rsidP="00D002BC">
      <w:pPr>
        <w:spacing w:before="10" w:line="216" w:lineRule="exact"/>
        <w:textAlignment w:val="baseline"/>
        <w:rPr>
          <w:rFonts w:ascii="Tahoma" w:eastAsia="Tahoma" w:hAnsi="Tahoma"/>
          <w:color w:val="000000"/>
          <w:sz w:val="18"/>
          <w:lang w:val="fr-FR"/>
        </w:rPr>
      </w:pPr>
    </w:p>
    <w:p w:rsidR="00CD5E05" w:rsidRPr="00D002BC" w:rsidRDefault="00CD5E05" w:rsidP="00CD5E05">
      <w:pPr>
        <w:rPr>
          <w:b/>
          <w:bCs/>
          <w:sz w:val="20"/>
          <w:u w:val="single"/>
          <w:lang w:val="fr-FR"/>
        </w:rPr>
      </w:pPr>
      <w:r w:rsidRPr="00D002BC">
        <w:rPr>
          <w:b/>
          <w:bCs/>
          <w:sz w:val="20"/>
          <w:u w:val="single"/>
          <w:lang w:val="fr-FR"/>
        </w:rPr>
        <w:t>Traitement de vos données à caractère personnel :</w:t>
      </w:r>
    </w:p>
    <w:p w:rsidR="00CD5E05" w:rsidRPr="00CD5E05" w:rsidRDefault="00CD5E05" w:rsidP="00CD5E05">
      <w:pPr>
        <w:jc w:val="both"/>
        <w:rPr>
          <w:i/>
          <w:iCs/>
          <w:sz w:val="20"/>
          <w:lang w:val="fr-FR"/>
        </w:rPr>
      </w:pPr>
      <w:r w:rsidRPr="00CD5E05">
        <w:rPr>
          <w:i/>
          <w:iCs/>
          <w:sz w:val="20"/>
          <w:lang w:val="fr-FR"/>
        </w:rPr>
        <w:t>Les données à caractère personnel recueillies font l'objet d'un traitement informatique dont le responsable est la Ville de La Rochelle que vous pouvez joindre à l’adresse suivante (</w:t>
      </w:r>
      <w:hyperlink r:id="rId9" w:history="1">
        <w:r w:rsidRPr="00CD5E05">
          <w:rPr>
            <w:rStyle w:val="Lienhypertexte"/>
            <w:i/>
            <w:iCs/>
            <w:sz w:val="20"/>
            <w:lang w:val="fr-FR"/>
          </w:rPr>
          <w:t>badge@ville-larochelle.fr</w:t>
        </w:r>
      </w:hyperlink>
      <w:r w:rsidRPr="00CD5E05">
        <w:rPr>
          <w:i/>
          <w:iCs/>
          <w:sz w:val="20"/>
          <w:lang w:val="fr-FR"/>
        </w:rPr>
        <w:t xml:space="preserve">). Les informations collectées dans ce formulaire permettent un traitement de données ayant pour finalité la gestion des autorisations d’accès à une « zone apaisée ». </w:t>
      </w:r>
    </w:p>
    <w:p w:rsidR="00CD5E05" w:rsidRPr="00CD5E05" w:rsidRDefault="00CD5E05" w:rsidP="00CD5E05">
      <w:pPr>
        <w:jc w:val="both"/>
        <w:rPr>
          <w:i/>
          <w:iCs/>
          <w:sz w:val="20"/>
          <w:lang w:val="fr-FR"/>
        </w:rPr>
      </w:pPr>
      <w:r w:rsidRPr="00CD5E05">
        <w:rPr>
          <w:i/>
          <w:iCs/>
          <w:sz w:val="20"/>
          <w:lang w:val="fr-FR"/>
        </w:rPr>
        <w:t>Vos données sont destinées à la Direction de la tranquillité publique et police municipale, à la Direction de la Voirie et à ses éventuels sous-traitants.</w:t>
      </w:r>
    </w:p>
    <w:p w:rsidR="00CD5E05" w:rsidRPr="00CD5E05" w:rsidRDefault="00CD5E05" w:rsidP="00CD5E05">
      <w:pPr>
        <w:jc w:val="both"/>
        <w:rPr>
          <w:i/>
          <w:iCs/>
          <w:sz w:val="20"/>
          <w:lang w:val="fr-FR"/>
        </w:rPr>
      </w:pPr>
      <w:r w:rsidRPr="00CD5E05">
        <w:rPr>
          <w:i/>
          <w:iCs/>
          <w:sz w:val="20"/>
          <w:lang w:val="fr-FR"/>
        </w:rPr>
        <w:t>Ce traitement de donnée est nécessaire à l’exécution d’une mission d’intérêt public.</w:t>
      </w:r>
    </w:p>
    <w:p w:rsidR="00CD5E05" w:rsidRPr="00CD5E05" w:rsidRDefault="008440C7" w:rsidP="00CD5E05">
      <w:pPr>
        <w:jc w:val="both"/>
        <w:rPr>
          <w:i/>
          <w:iCs/>
          <w:sz w:val="20"/>
          <w:lang w:val="fr-FR"/>
        </w:rPr>
      </w:pPr>
      <w:r w:rsidRPr="00CD5E05">
        <w:rPr>
          <w:rFonts w:ascii="Tahoma" w:eastAsia="Tahoma" w:hAnsi="Tahoma"/>
          <w:noProof/>
          <w:color w:val="000000"/>
          <w:spacing w:val="8"/>
          <w:lang w:val="fr-FR" w:eastAsia="fr-FR"/>
        </w:rPr>
        <w:drawing>
          <wp:anchor distT="0" distB="0" distL="114300" distR="114300" simplePos="0" relativeHeight="251658240" behindDoc="0" locked="0" layoutInCell="1" allowOverlap="1">
            <wp:simplePos x="0" y="0"/>
            <wp:positionH relativeFrom="column">
              <wp:posOffset>5506085</wp:posOffset>
            </wp:positionH>
            <wp:positionV relativeFrom="paragraph">
              <wp:posOffset>100965</wp:posOffset>
            </wp:positionV>
            <wp:extent cx="1243584" cy="1146048"/>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ietonnisation.jpg"/>
                    <pic:cNvPicPr/>
                  </pic:nvPicPr>
                  <pic:blipFill>
                    <a:blip r:embed="rId10">
                      <a:extLst>
                        <a:ext uri="{28A0092B-C50C-407E-A947-70E740481C1C}">
                          <a14:useLocalDpi xmlns:a14="http://schemas.microsoft.com/office/drawing/2010/main" val="0"/>
                        </a:ext>
                      </a:extLst>
                    </a:blip>
                    <a:stretch>
                      <a:fillRect/>
                    </a:stretch>
                  </pic:blipFill>
                  <pic:spPr>
                    <a:xfrm>
                      <a:off x="0" y="0"/>
                      <a:ext cx="1243584" cy="1146048"/>
                    </a:xfrm>
                    <a:prstGeom prst="rect">
                      <a:avLst/>
                    </a:prstGeom>
                  </pic:spPr>
                </pic:pic>
              </a:graphicData>
            </a:graphic>
          </wp:anchor>
        </w:drawing>
      </w:r>
      <w:r w:rsidR="00CD5E05" w:rsidRPr="00CD5E05">
        <w:rPr>
          <w:i/>
          <w:iCs/>
          <w:sz w:val="20"/>
          <w:lang w:val="fr-FR"/>
        </w:rPr>
        <w:t>Vos données personnelles seront conservées le temps de la validité de votre badge d’accès, à l’exception de vos justificatifs qui seront conservés 3 mois maximum après réception.</w:t>
      </w:r>
    </w:p>
    <w:p w:rsidR="00CD5E05" w:rsidRPr="00CD5E05" w:rsidRDefault="00CD5E05" w:rsidP="00CD5E05">
      <w:pPr>
        <w:jc w:val="both"/>
        <w:rPr>
          <w:i/>
          <w:iCs/>
          <w:sz w:val="20"/>
          <w:lang w:val="fr-FR"/>
        </w:rPr>
      </w:pPr>
      <w:r w:rsidRPr="00CD5E05">
        <w:rPr>
          <w:i/>
          <w:iCs/>
          <w:sz w:val="20"/>
          <w:lang w:val="fr-FR"/>
        </w:rPr>
        <w:t xml:space="preserve">Le traitement ne prévoit pas de prise de décision automatisée. </w:t>
      </w:r>
    </w:p>
    <w:p w:rsidR="00CD5E05" w:rsidRPr="00CD5E05" w:rsidRDefault="00CD5E05" w:rsidP="00CD5E05">
      <w:pPr>
        <w:jc w:val="both"/>
        <w:rPr>
          <w:i/>
          <w:iCs/>
          <w:sz w:val="20"/>
          <w:lang w:val="fr-FR"/>
        </w:rPr>
      </w:pPr>
      <w:r w:rsidRPr="00CD5E05">
        <w:rPr>
          <w:i/>
          <w:iCs/>
          <w:sz w:val="20"/>
          <w:lang w:val="fr-FR"/>
        </w:rPr>
        <w:t>Conformément à la réglementation (UE) 2016/679 du Parlement Européen en matière de données à caractère personnel, vous disposez des droits d’accès, de rectification, de suppression, d’opposition et de limitation de vos données. Vous disposez également d’un droit de recours auprès de l’autorité nationale de contrôle (CNIL) en cas de difficultés en lien avec la gestion de vos données personnelles, ou auprès du Délégué à la protection des données de la Ville de La Rochelle (</w:t>
      </w:r>
      <w:hyperlink r:id="rId11" w:history="1">
        <w:r w:rsidRPr="00CD5E05">
          <w:rPr>
            <w:rStyle w:val="Lienhypertexte"/>
            <w:i/>
            <w:iCs/>
            <w:sz w:val="20"/>
            <w:lang w:val="fr-FR"/>
          </w:rPr>
          <w:t>dpd@ville-larochelle.fr</w:t>
        </w:r>
      </w:hyperlink>
      <w:r w:rsidRPr="00CD5E05">
        <w:rPr>
          <w:i/>
          <w:iCs/>
          <w:sz w:val="20"/>
          <w:lang w:val="fr-FR"/>
        </w:rPr>
        <w:t>).</w:t>
      </w:r>
    </w:p>
    <w:p w:rsidR="00CD5E05" w:rsidRPr="00D16CF1" w:rsidRDefault="00CD5E05" w:rsidP="00CD5E05">
      <w:pPr>
        <w:ind w:left="1008"/>
        <w:textAlignment w:val="baseline"/>
        <w:rPr>
          <w:rFonts w:ascii="Tahoma" w:eastAsia="Tahoma" w:hAnsi="Tahoma"/>
          <w:color w:val="000000"/>
          <w:spacing w:val="8"/>
          <w:sz w:val="18"/>
          <w:lang w:val="fr-FR"/>
        </w:rPr>
      </w:pPr>
    </w:p>
    <w:p w:rsidR="00CD5E05" w:rsidRPr="00D16CF1" w:rsidRDefault="00CD5E05" w:rsidP="00CD5E05">
      <w:pPr>
        <w:ind w:left="72"/>
        <w:textAlignment w:val="baseline"/>
        <w:rPr>
          <w:rFonts w:ascii="Tahoma" w:eastAsia="Tahoma" w:hAnsi="Tahoma"/>
          <w:color w:val="000000"/>
          <w:sz w:val="12"/>
          <w:lang w:val="fr-FR"/>
        </w:rPr>
      </w:pPr>
    </w:p>
    <w:p w:rsidR="002739CF" w:rsidRDefault="003D22A0" w:rsidP="00CD5E05">
      <w:pPr>
        <w:ind w:left="72"/>
        <w:textAlignment w:val="baseline"/>
        <w:rPr>
          <w:rFonts w:ascii="Tahoma" w:eastAsia="Tahoma" w:hAnsi="Tahoma"/>
          <w:color w:val="000000"/>
          <w:sz w:val="18"/>
          <w:lang w:val="fr-FR"/>
        </w:rPr>
      </w:pPr>
      <w:r>
        <w:rPr>
          <w:rFonts w:ascii="Tahoma" w:eastAsia="Tahoma" w:hAnsi="Tahoma"/>
          <w:color w:val="000000"/>
          <w:sz w:val="18"/>
          <w:lang w:val="fr-FR"/>
        </w:rPr>
        <w:t xml:space="preserve">Commune de La Rochelle - 1, rue de l'Hôtel de Ville - CS 61541 - 17086 La Rochelle Cedex 2 </w:t>
      </w:r>
      <w:r>
        <w:rPr>
          <w:rFonts w:ascii="Tahoma" w:eastAsia="Tahoma" w:hAnsi="Tahoma"/>
          <w:color w:val="000000"/>
          <w:sz w:val="18"/>
          <w:lang w:val="fr-FR"/>
        </w:rPr>
        <w:br/>
        <w:t xml:space="preserve">Tél. 05 46 51 51 51 - </w:t>
      </w:r>
      <w:hyperlink r:id="rId12">
        <w:r>
          <w:rPr>
            <w:rFonts w:ascii="Tahoma" w:eastAsia="Tahoma" w:hAnsi="Tahoma"/>
            <w:color w:val="0000FF"/>
            <w:sz w:val="18"/>
            <w:u w:val="single"/>
            <w:lang w:val="fr-FR"/>
          </w:rPr>
          <w:t>mairie@ville-larochelle.fr</w:t>
        </w:r>
      </w:hyperlink>
      <w:r>
        <w:rPr>
          <w:rFonts w:ascii="Tahoma" w:eastAsia="Tahoma" w:hAnsi="Tahoma"/>
          <w:color w:val="000000"/>
          <w:sz w:val="18"/>
          <w:lang w:val="fr-FR"/>
        </w:rPr>
        <w:t xml:space="preserve"> </w:t>
      </w:r>
    </w:p>
    <w:p w:rsidR="002739CF" w:rsidRDefault="002739CF" w:rsidP="00CD5E05">
      <w:pPr>
        <w:sectPr w:rsidR="002739CF">
          <w:type w:val="continuous"/>
          <w:pgSz w:w="11904" w:h="16824"/>
          <w:pgMar w:top="900" w:right="955" w:bottom="122" w:left="509" w:header="720" w:footer="720" w:gutter="0"/>
          <w:cols w:space="720"/>
        </w:sectPr>
      </w:pPr>
    </w:p>
    <w:p w:rsidR="002739CF" w:rsidRDefault="003D22A0" w:rsidP="00CD5E05">
      <w:pPr>
        <w:jc w:val="both"/>
        <w:textAlignment w:val="baseline"/>
        <w:rPr>
          <w:rFonts w:ascii="Tahoma" w:eastAsia="Tahoma" w:hAnsi="Tahoma"/>
          <w:color w:val="000000"/>
          <w:sz w:val="20"/>
          <w:lang w:val="fr-FR"/>
        </w:rPr>
      </w:pPr>
      <w:r>
        <w:rPr>
          <w:rFonts w:ascii="Tahoma" w:eastAsia="Tahoma" w:hAnsi="Tahoma"/>
          <w:color w:val="000000"/>
          <w:sz w:val="20"/>
          <w:lang w:val="fr-FR"/>
        </w:rPr>
        <w:lastRenderedPageBreak/>
        <w:t>Le système de contrôle d'accès permet aux résidents, commerçants de pénétrer dans la zone apaisée avec leur véhicule sous certaines conditions à respecter.</w:t>
      </w:r>
    </w:p>
    <w:p w:rsidR="002739CF" w:rsidRDefault="003D22A0" w:rsidP="00CD5E05">
      <w:pPr>
        <w:numPr>
          <w:ilvl w:val="0"/>
          <w:numId w:val="1"/>
        </w:numPr>
        <w:tabs>
          <w:tab w:val="clear" w:pos="144"/>
          <w:tab w:val="left" w:pos="432"/>
        </w:tabs>
        <w:ind w:left="288"/>
        <w:textAlignment w:val="baseline"/>
        <w:rPr>
          <w:rFonts w:ascii="Tahoma" w:eastAsia="Tahoma" w:hAnsi="Tahoma"/>
          <w:color w:val="000000"/>
          <w:spacing w:val="3"/>
          <w:sz w:val="20"/>
          <w:lang w:val="fr-FR"/>
        </w:rPr>
      </w:pPr>
      <w:r>
        <w:rPr>
          <w:rFonts w:ascii="Tahoma" w:eastAsia="Tahoma" w:hAnsi="Tahoma"/>
          <w:color w:val="000000"/>
          <w:spacing w:val="3"/>
          <w:sz w:val="20"/>
          <w:lang w:val="fr-FR"/>
        </w:rPr>
        <w:t>La vitesse de déplacement est limitée à 20 km/h</w:t>
      </w:r>
    </w:p>
    <w:p w:rsidR="002739CF" w:rsidRDefault="003D22A0" w:rsidP="00CD5E05">
      <w:pPr>
        <w:ind w:left="288"/>
        <w:textAlignment w:val="baseline"/>
        <w:rPr>
          <w:rFonts w:ascii="Tahoma" w:eastAsia="Tahoma" w:hAnsi="Tahoma"/>
          <w:color w:val="000000"/>
          <w:spacing w:val="4"/>
          <w:sz w:val="20"/>
          <w:lang w:val="fr-FR"/>
        </w:rPr>
      </w:pPr>
      <w:r>
        <w:rPr>
          <w:rFonts w:ascii="Tahoma" w:eastAsia="Tahoma" w:hAnsi="Tahoma"/>
          <w:color w:val="000000"/>
          <w:spacing w:val="4"/>
          <w:sz w:val="20"/>
          <w:lang w:val="fr-FR"/>
        </w:rPr>
        <w:t>- Les piétons sont prioritaires</w:t>
      </w:r>
    </w:p>
    <w:p w:rsidR="002739CF" w:rsidRDefault="003D22A0" w:rsidP="00CD5E05">
      <w:pPr>
        <w:ind w:left="288"/>
        <w:textAlignment w:val="baseline"/>
        <w:rPr>
          <w:rFonts w:ascii="Tahoma" w:eastAsia="Tahoma" w:hAnsi="Tahoma"/>
          <w:color w:val="000000"/>
          <w:spacing w:val="4"/>
          <w:sz w:val="20"/>
          <w:lang w:val="fr-FR"/>
        </w:rPr>
      </w:pPr>
      <w:r>
        <w:rPr>
          <w:rFonts w:ascii="Tahoma" w:eastAsia="Tahoma" w:hAnsi="Tahoma"/>
          <w:color w:val="000000"/>
          <w:spacing w:val="4"/>
          <w:sz w:val="20"/>
          <w:lang w:val="fr-FR"/>
        </w:rPr>
        <w:t>- Le stationnement est autorisé selon la réglementation mise en place</w:t>
      </w:r>
    </w:p>
    <w:p w:rsidR="002739CF" w:rsidRDefault="003D22A0" w:rsidP="00CD5E05">
      <w:pPr>
        <w:ind w:left="288"/>
        <w:textAlignment w:val="baseline"/>
        <w:rPr>
          <w:rFonts w:ascii="Tahoma" w:eastAsia="Tahoma" w:hAnsi="Tahoma"/>
          <w:color w:val="000000"/>
          <w:spacing w:val="3"/>
          <w:sz w:val="20"/>
          <w:lang w:val="fr-FR"/>
        </w:rPr>
      </w:pPr>
      <w:r>
        <w:rPr>
          <w:rFonts w:ascii="Tahoma" w:eastAsia="Tahoma" w:hAnsi="Tahoma"/>
          <w:color w:val="000000"/>
          <w:spacing w:val="3"/>
          <w:sz w:val="20"/>
          <w:lang w:val="fr-FR"/>
        </w:rPr>
        <w:t>- De ne pas entraver la libre circulation des véhicules de secours et police.</w:t>
      </w:r>
    </w:p>
    <w:p w:rsidR="002739CF" w:rsidRDefault="003D22A0" w:rsidP="00CD5E05">
      <w:pPr>
        <w:jc w:val="both"/>
        <w:textAlignment w:val="baseline"/>
        <w:rPr>
          <w:rFonts w:ascii="Tahoma" w:eastAsia="Tahoma" w:hAnsi="Tahoma"/>
          <w:color w:val="000000"/>
          <w:sz w:val="20"/>
          <w:lang w:val="fr-FR"/>
        </w:rPr>
      </w:pPr>
      <w:r>
        <w:rPr>
          <w:rFonts w:ascii="Tahoma" w:eastAsia="Tahoma" w:hAnsi="Tahoma"/>
          <w:color w:val="000000"/>
          <w:sz w:val="20"/>
          <w:lang w:val="fr-FR"/>
        </w:rPr>
        <w:t>Le badge qui vous est délivré vous autorise l'accès à l'ensemble de la zone apaisée fermée par les bornes (Cordouan, Gambetta, Gargoulleau, Merciers et Dames) 24h/24.</w:t>
      </w:r>
    </w:p>
    <w:p w:rsidR="002739CF" w:rsidRDefault="003D22A0" w:rsidP="00CD5E05">
      <w:pPr>
        <w:jc w:val="both"/>
        <w:textAlignment w:val="baseline"/>
        <w:rPr>
          <w:rFonts w:ascii="Tahoma" w:eastAsia="Tahoma" w:hAnsi="Tahoma"/>
          <w:color w:val="000000"/>
          <w:sz w:val="20"/>
          <w:lang w:val="fr-FR"/>
        </w:rPr>
      </w:pPr>
      <w:r>
        <w:rPr>
          <w:rFonts w:ascii="Tahoma" w:eastAsia="Tahoma" w:hAnsi="Tahoma"/>
          <w:color w:val="000000"/>
          <w:sz w:val="20"/>
          <w:lang w:val="fr-FR"/>
        </w:rPr>
        <w:t>Il a une validité d'un an renouvelable avant la date anniversaire ; au-delà de cette date, il sera automatiquement désactivé.</w:t>
      </w:r>
    </w:p>
    <w:p w:rsidR="002739CF" w:rsidRDefault="003D22A0" w:rsidP="00CD5E05">
      <w:pPr>
        <w:jc w:val="both"/>
        <w:textAlignment w:val="baseline"/>
        <w:rPr>
          <w:rFonts w:ascii="Tahoma" w:eastAsia="Tahoma" w:hAnsi="Tahoma"/>
          <w:color w:val="000000"/>
          <w:spacing w:val="6"/>
          <w:sz w:val="20"/>
          <w:lang w:val="fr-FR"/>
        </w:rPr>
      </w:pPr>
      <w:r>
        <w:rPr>
          <w:rFonts w:ascii="Tahoma" w:eastAsia="Tahoma" w:hAnsi="Tahoma"/>
          <w:color w:val="000000"/>
          <w:spacing w:val="6"/>
          <w:sz w:val="20"/>
          <w:lang w:val="fr-FR"/>
        </w:rPr>
        <w:t>Pour son renouvellement vous devrez impérativement vous rendre à l'accueil de la Police Municipale, muni d'un justificatif d</w:t>
      </w:r>
      <w:r w:rsidR="00E91E11">
        <w:rPr>
          <w:rFonts w:ascii="Tahoma" w:eastAsia="Tahoma" w:hAnsi="Tahoma"/>
          <w:color w:val="000000"/>
          <w:spacing w:val="6"/>
          <w:sz w:val="20"/>
          <w:lang w:val="fr-FR"/>
        </w:rPr>
        <w:t xml:space="preserve">e domicile de mois de 3 mois, </w:t>
      </w:r>
      <w:r>
        <w:rPr>
          <w:rFonts w:ascii="Tahoma" w:eastAsia="Tahoma" w:hAnsi="Tahoma"/>
          <w:color w:val="000000"/>
          <w:spacing w:val="6"/>
          <w:sz w:val="20"/>
          <w:lang w:val="fr-FR"/>
        </w:rPr>
        <w:t>de la carte grise du véhi</w:t>
      </w:r>
      <w:r>
        <w:rPr>
          <w:rFonts w:ascii="Tahoma" w:eastAsia="Tahoma" w:hAnsi="Tahoma"/>
          <w:color w:val="000000"/>
          <w:spacing w:val="6"/>
          <w:sz w:val="20"/>
          <w:lang w:val="fr-FR"/>
        </w:rPr>
        <w:softHyphen/>
        <w:t>cule pour les riverains,</w:t>
      </w:r>
      <w:r w:rsidR="00495064">
        <w:rPr>
          <w:rFonts w:ascii="Tahoma" w:eastAsia="Tahoma" w:hAnsi="Tahoma"/>
          <w:color w:val="000000"/>
          <w:spacing w:val="6"/>
          <w:sz w:val="20"/>
          <w:lang w:val="fr-FR"/>
        </w:rPr>
        <w:t xml:space="preserve"> </w:t>
      </w:r>
      <w:r w:rsidR="00E91E11">
        <w:rPr>
          <w:rFonts w:ascii="Tahoma" w:eastAsia="Tahoma" w:hAnsi="Tahoma"/>
          <w:color w:val="000000"/>
          <w:spacing w:val="6"/>
          <w:sz w:val="20"/>
          <w:lang w:val="fr-FR"/>
        </w:rPr>
        <w:t>le cas échéant</w:t>
      </w:r>
      <w:r w:rsidR="00495064">
        <w:rPr>
          <w:rFonts w:ascii="Tahoma" w:eastAsia="Tahoma" w:hAnsi="Tahoma"/>
          <w:color w:val="000000"/>
          <w:spacing w:val="6"/>
          <w:sz w:val="20"/>
          <w:lang w:val="fr-FR"/>
        </w:rPr>
        <w:t>,</w:t>
      </w:r>
      <w:r w:rsidR="00E91E11">
        <w:rPr>
          <w:rFonts w:ascii="Tahoma" w:eastAsia="Tahoma" w:hAnsi="Tahoma"/>
          <w:color w:val="000000"/>
          <w:spacing w:val="6"/>
          <w:sz w:val="20"/>
          <w:lang w:val="fr-FR"/>
        </w:rPr>
        <w:t xml:space="preserve"> ainsi que d</w:t>
      </w:r>
      <w:r>
        <w:rPr>
          <w:rFonts w:ascii="Tahoma" w:eastAsia="Tahoma" w:hAnsi="Tahoma"/>
          <w:color w:val="000000"/>
          <w:spacing w:val="6"/>
          <w:sz w:val="20"/>
          <w:lang w:val="fr-FR"/>
        </w:rPr>
        <w:t>u KBIS pour les commerçants et professionnels du nautisme, pas de renouvellement par téléphone.</w:t>
      </w:r>
    </w:p>
    <w:p w:rsidR="002739CF" w:rsidRDefault="003D22A0" w:rsidP="00CD5E05">
      <w:pPr>
        <w:jc w:val="both"/>
        <w:textAlignment w:val="baseline"/>
        <w:rPr>
          <w:rFonts w:ascii="Tahoma" w:eastAsia="Tahoma" w:hAnsi="Tahoma"/>
          <w:b/>
          <w:color w:val="D35761"/>
          <w:spacing w:val="-7"/>
          <w:sz w:val="20"/>
          <w:lang w:val="fr-FR"/>
        </w:rPr>
      </w:pPr>
      <w:r>
        <w:rPr>
          <w:rFonts w:ascii="Tahoma" w:eastAsia="Tahoma" w:hAnsi="Tahoma"/>
          <w:b/>
          <w:color w:val="D35761"/>
          <w:spacing w:val="-7"/>
          <w:sz w:val="20"/>
          <w:lang w:val="fr-FR"/>
        </w:rPr>
        <w:t>En cas de perte, de vol, de détériorati</w:t>
      </w:r>
      <w:bookmarkStart w:id="0" w:name="_GoBack"/>
      <w:bookmarkEnd w:id="0"/>
      <w:r>
        <w:rPr>
          <w:rFonts w:ascii="Tahoma" w:eastAsia="Tahoma" w:hAnsi="Tahoma"/>
          <w:b/>
          <w:color w:val="D35761"/>
          <w:spacing w:val="-7"/>
          <w:sz w:val="20"/>
          <w:lang w:val="fr-FR"/>
        </w:rPr>
        <w:t>on ou de non restitution, les badges ou les télécommandes seront facturés selon la tarification en vigueur fixée par délibération du Conseil Municipal.</w:t>
      </w:r>
    </w:p>
    <w:p w:rsidR="002739CF" w:rsidRDefault="003D22A0" w:rsidP="00CD5E05">
      <w:pPr>
        <w:textAlignment w:val="baseline"/>
        <w:rPr>
          <w:rFonts w:ascii="Tahoma" w:eastAsia="Tahoma" w:hAnsi="Tahoma"/>
          <w:b/>
          <w:color w:val="555B9B"/>
          <w:spacing w:val="-7"/>
          <w:sz w:val="20"/>
          <w:u w:val="single"/>
          <w:lang w:val="fr-FR"/>
        </w:rPr>
      </w:pPr>
      <w:r>
        <w:rPr>
          <w:rFonts w:ascii="Tahoma" w:eastAsia="Tahoma" w:hAnsi="Tahoma"/>
          <w:b/>
          <w:color w:val="555B9B"/>
          <w:spacing w:val="-7"/>
          <w:sz w:val="20"/>
          <w:u w:val="single"/>
          <w:lang w:val="fr-FR"/>
        </w:rPr>
        <w:t>PROCÉDURE D'ACCÈS</w:t>
      </w:r>
    </w:p>
    <w:p w:rsidR="002739CF" w:rsidRDefault="003D22A0" w:rsidP="00CD5E05">
      <w:pPr>
        <w:ind w:left="288"/>
        <w:textAlignment w:val="baseline"/>
        <w:rPr>
          <w:rFonts w:ascii="Tahoma" w:eastAsia="Tahoma" w:hAnsi="Tahoma"/>
          <w:color w:val="000000"/>
          <w:spacing w:val="4"/>
          <w:sz w:val="20"/>
          <w:lang w:val="fr-FR"/>
        </w:rPr>
      </w:pPr>
      <w:r>
        <w:rPr>
          <w:rFonts w:ascii="Tahoma" w:eastAsia="Tahoma" w:hAnsi="Tahoma"/>
          <w:color w:val="000000"/>
          <w:spacing w:val="4"/>
          <w:sz w:val="20"/>
          <w:lang w:val="fr-FR"/>
        </w:rPr>
        <w:t>- Positionnez votre véhicule à 1 mètre de la borne escamotable</w:t>
      </w:r>
    </w:p>
    <w:p w:rsidR="002739CF" w:rsidRDefault="003D22A0" w:rsidP="00CD5E05">
      <w:pPr>
        <w:numPr>
          <w:ilvl w:val="0"/>
          <w:numId w:val="1"/>
        </w:numPr>
        <w:tabs>
          <w:tab w:val="clear" w:pos="144"/>
          <w:tab w:val="left" w:pos="432"/>
        </w:tabs>
        <w:ind w:left="288"/>
        <w:textAlignment w:val="baseline"/>
        <w:rPr>
          <w:rFonts w:ascii="Tahoma" w:eastAsia="Tahoma" w:hAnsi="Tahoma"/>
          <w:color w:val="000000"/>
          <w:spacing w:val="2"/>
          <w:sz w:val="20"/>
          <w:lang w:val="fr-FR"/>
        </w:rPr>
      </w:pPr>
      <w:r>
        <w:rPr>
          <w:rFonts w:ascii="Tahoma" w:eastAsia="Tahoma" w:hAnsi="Tahoma"/>
          <w:color w:val="000000"/>
          <w:spacing w:val="2"/>
          <w:sz w:val="20"/>
          <w:lang w:val="fr-FR"/>
        </w:rPr>
        <w:t>Descendez de votre véhicule et présentez le titre d'accès sur la zone dédiée à cet effet.</w:t>
      </w:r>
    </w:p>
    <w:p w:rsidR="002739CF" w:rsidRDefault="003D22A0" w:rsidP="00CD5E05">
      <w:pPr>
        <w:numPr>
          <w:ilvl w:val="0"/>
          <w:numId w:val="1"/>
        </w:numPr>
        <w:tabs>
          <w:tab w:val="clear" w:pos="144"/>
          <w:tab w:val="left" w:pos="432"/>
        </w:tabs>
        <w:ind w:left="288"/>
        <w:textAlignment w:val="baseline"/>
        <w:rPr>
          <w:rFonts w:ascii="Tahoma" w:eastAsia="Tahoma" w:hAnsi="Tahoma"/>
          <w:color w:val="000000"/>
          <w:spacing w:val="3"/>
          <w:sz w:val="20"/>
          <w:lang w:val="fr-FR"/>
        </w:rPr>
      </w:pPr>
      <w:r>
        <w:rPr>
          <w:rFonts w:ascii="Tahoma" w:eastAsia="Tahoma" w:hAnsi="Tahoma"/>
          <w:color w:val="000000"/>
          <w:spacing w:val="3"/>
          <w:sz w:val="20"/>
          <w:lang w:val="fr-FR"/>
        </w:rPr>
        <w:t>Suivez les instructions indiquées sur le Totem</w:t>
      </w:r>
    </w:p>
    <w:p w:rsidR="002739CF" w:rsidRDefault="003D22A0" w:rsidP="00CD5E05">
      <w:pPr>
        <w:numPr>
          <w:ilvl w:val="0"/>
          <w:numId w:val="1"/>
        </w:numPr>
        <w:tabs>
          <w:tab w:val="clear" w:pos="144"/>
          <w:tab w:val="left" w:pos="432"/>
        </w:tabs>
        <w:ind w:left="288"/>
        <w:textAlignment w:val="baseline"/>
        <w:rPr>
          <w:rFonts w:ascii="Tahoma" w:eastAsia="Tahoma" w:hAnsi="Tahoma"/>
          <w:color w:val="000000"/>
          <w:spacing w:val="4"/>
          <w:sz w:val="20"/>
          <w:lang w:val="fr-FR"/>
        </w:rPr>
      </w:pPr>
      <w:r>
        <w:rPr>
          <w:rFonts w:ascii="Tahoma" w:eastAsia="Tahoma" w:hAnsi="Tahoma"/>
          <w:color w:val="000000"/>
          <w:spacing w:val="4"/>
          <w:sz w:val="20"/>
          <w:lang w:val="fr-FR"/>
        </w:rPr>
        <w:t>Attendez la descente complète de la borne avant de remonter dans votre véhicule</w:t>
      </w:r>
    </w:p>
    <w:p w:rsidR="002739CF" w:rsidRDefault="003D22A0" w:rsidP="00CD5E05">
      <w:pPr>
        <w:numPr>
          <w:ilvl w:val="0"/>
          <w:numId w:val="1"/>
        </w:numPr>
        <w:tabs>
          <w:tab w:val="clear" w:pos="144"/>
          <w:tab w:val="left" w:pos="432"/>
        </w:tabs>
        <w:ind w:left="288"/>
        <w:textAlignment w:val="baseline"/>
        <w:rPr>
          <w:rFonts w:ascii="Tahoma" w:eastAsia="Tahoma" w:hAnsi="Tahoma"/>
          <w:color w:val="000000"/>
          <w:spacing w:val="1"/>
          <w:sz w:val="20"/>
          <w:lang w:val="fr-FR"/>
        </w:rPr>
      </w:pPr>
      <w:r>
        <w:rPr>
          <w:rFonts w:ascii="Tahoma" w:eastAsia="Tahoma" w:hAnsi="Tahoma"/>
          <w:color w:val="000000"/>
          <w:spacing w:val="1"/>
          <w:sz w:val="20"/>
          <w:lang w:val="fr-FR"/>
        </w:rPr>
        <w:t>Respectez la signalisation bicolore (feu jaune clignotant : passez feu rouge fixe : arrêtez-vous).</w:t>
      </w:r>
    </w:p>
    <w:p w:rsidR="00775EE9" w:rsidRDefault="00775EE9" w:rsidP="00CD5E05">
      <w:pPr>
        <w:numPr>
          <w:ilvl w:val="0"/>
          <w:numId w:val="1"/>
        </w:numPr>
        <w:tabs>
          <w:tab w:val="clear" w:pos="144"/>
          <w:tab w:val="left" w:pos="432"/>
        </w:tabs>
        <w:ind w:left="288"/>
        <w:textAlignment w:val="baseline"/>
        <w:rPr>
          <w:rFonts w:ascii="Tahoma" w:eastAsia="Tahoma" w:hAnsi="Tahoma"/>
          <w:color w:val="000000"/>
          <w:spacing w:val="1"/>
          <w:sz w:val="20"/>
          <w:lang w:val="fr-FR"/>
        </w:rPr>
      </w:pPr>
    </w:p>
    <w:p w:rsidR="002739CF" w:rsidRDefault="003D22A0" w:rsidP="00CD5E05">
      <w:pPr>
        <w:jc w:val="center"/>
        <w:textAlignment w:val="baseline"/>
        <w:rPr>
          <w:rFonts w:ascii="Tahoma" w:eastAsia="Tahoma" w:hAnsi="Tahoma"/>
          <w:b/>
          <w:color w:val="D35761"/>
          <w:spacing w:val="-1"/>
          <w:sz w:val="20"/>
          <w:u w:val="single"/>
          <w:lang w:val="fr-FR"/>
        </w:rPr>
      </w:pPr>
      <w:r>
        <w:rPr>
          <w:rFonts w:ascii="Tahoma" w:eastAsia="Tahoma" w:hAnsi="Tahoma"/>
          <w:b/>
          <w:color w:val="D35761"/>
          <w:spacing w:val="-1"/>
          <w:sz w:val="20"/>
          <w:u w:val="single"/>
          <w:lang w:val="fr-FR"/>
        </w:rPr>
        <w:t xml:space="preserve">ATTENTION : </w:t>
      </w:r>
    </w:p>
    <w:p w:rsidR="002739CF" w:rsidRDefault="003D22A0" w:rsidP="00CD5E05">
      <w:pPr>
        <w:jc w:val="center"/>
        <w:textAlignment w:val="baseline"/>
        <w:rPr>
          <w:rFonts w:ascii="Tahoma" w:eastAsia="Tahoma" w:hAnsi="Tahoma"/>
          <w:color w:val="000000"/>
          <w:sz w:val="20"/>
          <w:lang w:val="fr-FR"/>
        </w:rPr>
      </w:pPr>
      <w:r>
        <w:rPr>
          <w:rFonts w:ascii="Tahoma" w:eastAsia="Tahoma" w:hAnsi="Tahoma"/>
          <w:b/>
          <w:color w:val="D35761"/>
          <w:sz w:val="20"/>
          <w:lang w:val="fr-FR"/>
        </w:rPr>
        <w:t xml:space="preserve">Ne jamais franchir l'accès en suivant le véhicule qui vous précède. </w:t>
      </w:r>
      <w:r>
        <w:rPr>
          <w:rFonts w:ascii="Tahoma" w:eastAsia="Tahoma" w:hAnsi="Tahoma"/>
          <w:b/>
          <w:color w:val="D35761"/>
          <w:sz w:val="20"/>
          <w:lang w:val="fr-FR"/>
        </w:rPr>
        <w:br/>
      </w:r>
      <w:r>
        <w:rPr>
          <w:rFonts w:ascii="Tahoma" w:eastAsia="Tahoma" w:hAnsi="Tahoma"/>
          <w:color w:val="000000"/>
          <w:sz w:val="20"/>
          <w:lang w:val="fr-FR"/>
        </w:rPr>
        <w:t xml:space="preserve">Il est conseillé de laisser la borne remonter avant de se présenter sur la zone de détection </w:t>
      </w:r>
      <w:r>
        <w:rPr>
          <w:rFonts w:ascii="Tahoma" w:eastAsia="Tahoma" w:hAnsi="Tahoma"/>
          <w:color w:val="000000"/>
          <w:sz w:val="20"/>
          <w:lang w:val="fr-FR"/>
        </w:rPr>
        <w:br/>
        <w:t xml:space="preserve">et suivre la procédure décrite. </w:t>
      </w:r>
      <w:r>
        <w:rPr>
          <w:rFonts w:ascii="Tahoma" w:eastAsia="Tahoma" w:hAnsi="Tahoma"/>
          <w:color w:val="000000"/>
          <w:sz w:val="20"/>
          <w:lang w:val="fr-FR"/>
        </w:rPr>
        <w:br/>
        <w:t>Pour sortir de la zone, même procédure que pour rentrer.</w:t>
      </w:r>
    </w:p>
    <w:p w:rsidR="00775EE9" w:rsidRDefault="00775EE9" w:rsidP="00CD5E05">
      <w:pPr>
        <w:jc w:val="center"/>
        <w:textAlignment w:val="baseline"/>
        <w:rPr>
          <w:rFonts w:ascii="Tahoma" w:eastAsia="Tahoma" w:hAnsi="Tahoma"/>
          <w:b/>
          <w:color w:val="D35761"/>
          <w:sz w:val="20"/>
          <w:lang w:val="fr-FR"/>
        </w:rPr>
      </w:pPr>
    </w:p>
    <w:p w:rsidR="002739CF" w:rsidRDefault="003D22A0" w:rsidP="00CD5E05">
      <w:pPr>
        <w:jc w:val="center"/>
        <w:textAlignment w:val="baseline"/>
        <w:rPr>
          <w:rFonts w:ascii="Tahoma" w:eastAsia="Tahoma" w:hAnsi="Tahoma"/>
          <w:b/>
          <w:color w:val="000000"/>
          <w:spacing w:val="-1"/>
          <w:sz w:val="20"/>
          <w:u w:val="single"/>
          <w:lang w:val="fr-FR"/>
        </w:rPr>
      </w:pPr>
      <w:r>
        <w:rPr>
          <w:rFonts w:ascii="Tahoma" w:eastAsia="Tahoma" w:hAnsi="Tahoma"/>
          <w:b/>
          <w:color w:val="000000"/>
          <w:spacing w:val="-1"/>
          <w:sz w:val="20"/>
          <w:u w:val="single"/>
          <w:lang w:val="fr-FR"/>
        </w:rPr>
        <w:t>IMPORTANT:</w:t>
      </w:r>
    </w:p>
    <w:p w:rsidR="00775EE9" w:rsidRPr="00784802" w:rsidRDefault="003D22A0" w:rsidP="00CD5E05">
      <w:pPr>
        <w:jc w:val="both"/>
        <w:textAlignment w:val="baseline"/>
        <w:rPr>
          <w:rFonts w:ascii="Tahoma" w:eastAsia="Tahoma" w:hAnsi="Tahoma"/>
          <w:sz w:val="20"/>
          <w:lang w:val="fr-FR"/>
        </w:rPr>
      </w:pPr>
      <w:r w:rsidRPr="00784802">
        <w:rPr>
          <w:rFonts w:ascii="Tahoma" w:eastAsia="Tahoma" w:hAnsi="Tahoma"/>
          <w:sz w:val="20"/>
          <w:lang w:val="fr-FR"/>
        </w:rPr>
        <w:t xml:space="preserve">- Le badge d'accès est nominatif, </w:t>
      </w:r>
      <w:r w:rsidR="00775EE9" w:rsidRPr="00784802">
        <w:rPr>
          <w:rFonts w:ascii="Tahoma" w:eastAsia="Tahoma" w:hAnsi="Tahoma"/>
          <w:sz w:val="20"/>
          <w:lang w:val="fr-FR"/>
        </w:rPr>
        <w:t>tout éventuel prêt engage votre responsabilité et pourra donner lieu à un éventuel retrait.</w:t>
      </w:r>
    </w:p>
    <w:p w:rsidR="002739CF" w:rsidRDefault="003D22A0" w:rsidP="00CD5E05">
      <w:pPr>
        <w:jc w:val="both"/>
        <w:textAlignment w:val="baseline"/>
        <w:rPr>
          <w:rFonts w:ascii="Tahoma" w:eastAsia="Tahoma" w:hAnsi="Tahoma"/>
          <w:color w:val="000000"/>
          <w:sz w:val="20"/>
          <w:lang w:val="fr-FR"/>
        </w:rPr>
      </w:pPr>
      <w:r>
        <w:rPr>
          <w:rFonts w:ascii="Tahoma" w:eastAsia="Tahoma" w:hAnsi="Tahoma"/>
          <w:color w:val="000000"/>
          <w:sz w:val="20"/>
          <w:lang w:val="fr-FR"/>
        </w:rPr>
        <w:t>- En cas de non-respect de la procédure d'accès à la zone apaisée, vous pourrez voir votre responsabilité engagée en cas de survenance d'un dommage dans cette zone.</w:t>
      </w:r>
    </w:p>
    <w:p w:rsidR="002739CF" w:rsidRDefault="003D22A0" w:rsidP="00CD5E05">
      <w:pPr>
        <w:jc w:val="both"/>
        <w:textAlignment w:val="baseline"/>
        <w:rPr>
          <w:rFonts w:ascii="Tahoma" w:eastAsia="Tahoma" w:hAnsi="Tahoma"/>
          <w:color w:val="000000"/>
          <w:sz w:val="20"/>
          <w:lang w:val="fr-FR"/>
        </w:rPr>
      </w:pPr>
      <w:r>
        <w:rPr>
          <w:rFonts w:ascii="Tahoma" w:eastAsia="Tahoma" w:hAnsi="Tahoma"/>
          <w:color w:val="000000"/>
          <w:sz w:val="20"/>
          <w:lang w:val="fr-FR"/>
        </w:rPr>
        <w:t>- La responsabilité de la Ville de La Rochelle ne pourra pas être engagée en cas de mauvaise utilisation du badge, de non-respect de la procédure d'accès à la zone apaisée et de dommages causés au véhicule consécutifs à un non-respect de la procédure d'accès.</w:t>
      </w:r>
    </w:p>
    <w:p w:rsidR="002739CF" w:rsidRDefault="003D22A0" w:rsidP="00CD5E05">
      <w:pPr>
        <w:jc w:val="both"/>
        <w:textAlignment w:val="baseline"/>
        <w:rPr>
          <w:rFonts w:ascii="Tahoma" w:eastAsia="Tahoma" w:hAnsi="Tahoma"/>
          <w:color w:val="000000"/>
          <w:sz w:val="20"/>
          <w:lang w:val="fr-FR"/>
        </w:rPr>
      </w:pPr>
      <w:r>
        <w:rPr>
          <w:rFonts w:ascii="Tahoma" w:eastAsia="Tahoma" w:hAnsi="Tahoma"/>
          <w:color w:val="000000"/>
          <w:sz w:val="20"/>
          <w:lang w:val="fr-FR"/>
        </w:rPr>
        <w:t>- En cas de changement de véhicule, vous devez impérativement communiquer les informations à la Police Municipale afin de modifier votre fiche de renseignements</w:t>
      </w:r>
    </w:p>
    <w:sectPr w:rsidR="002739CF">
      <w:pgSz w:w="11904" w:h="16824"/>
      <w:pgMar w:top="1860" w:right="1512" w:bottom="968" w:left="12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CF1" w:rsidRDefault="00D16CF1" w:rsidP="00D16CF1">
      <w:r>
        <w:separator/>
      </w:r>
    </w:p>
  </w:endnote>
  <w:endnote w:type="continuationSeparator" w:id="0">
    <w:p w:rsidR="00D16CF1" w:rsidRDefault="00D16CF1" w:rsidP="00D1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CF1" w:rsidRDefault="00D16CF1" w:rsidP="00D16CF1">
      <w:r>
        <w:separator/>
      </w:r>
    </w:p>
  </w:footnote>
  <w:footnote w:type="continuationSeparator" w:id="0">
    <w:p w:rsidR="00D16CF1" w:rsidRDefault="00D16CF1" w:rsidP="00D16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3B"/>
    <w:multiLevelType w:val="hybridMultilevel"/>
    <w:tmpl w:val="80B89300"/>
    <w:lvl w:ilvl="0" w:tplc="98F80022">
      <w:numFmt w:val="bullet"/>
      <w:lvlText w:val="-"/>
      <w:lvlJc w:val="left"/>
      <w:pPr>
        <w:ind w:left="1080" w:hanging="360"/>
      </w:pPr>
      <w:rPr>
        <w:rFonts w:ascii="Tahoma" w:eastAsia="Tahoma"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3441F0"/>
    <w:multiLevelType w:val="multilevel"/>
    <w:tmpl w:val="A510C81C"/>
    <w:lvl w:ilvl="0">
      <w:numFmt w:val="bullet"/>
      <w:lvlText w:val="-"/>
      <w:lvlJc w:val="left"/>
      <w:pPr>
        <w:tabs>
          <w:tab w:val="left" w:pos="144"/>
        </w:tabs>
      </w:pPr>
      <w:rPr>
        <w:rFonts w:ascii="Symbol" w:eastAsia="Symbol" w:hAnsi="Symbol"/>
        <w:color w:val="000000"/>
        <w:spacing w:val="3"/>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4252F2"/>
    <w:multiLevelType w:val="hybridMultilevel"/>
    <w:tmpl w:val="E9423CCA"/>
    <w:lvl w:ilvl="0" w:tplc="68F0559E">
      <w:numFmt w:val="bullet"/>
      <w:lvlText w:val="-"/>
      <w:lvlJc w:val="left"/>
      <w:pPr>
        <w:ind w:left="720" w:hanging="360"/>
      </w:pPr>
      <w:rPr>
        <w:rFonts w:ascii="Tahoma" w:eastAsia="Tahom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1E43FA"/>
    <w:multiLevelType w:val="hybridMultilevel"/>
    <w:tmpl w:val="C1B85056"/>
    <w:lvl w:ilvl="0" w:tplc="3154E17A">
      <w:start w:val="3"/>
      <w:numFmt w:val="bullet"/>
      <w:lvlText w:val="-"/>
      <w:lvlJc w:val="left"/>
      <w:pPr>
        <w:ind w:left="720" w:hanging="360"/>
      </w:pPr>
      <w:rPr>
        <w:rFonts w:ascii="Tahoma" w:eastAsia="Tahom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CF"/>
    <w:rsid w:val="000935CA"/>
    <w:rsid w:val="002739CF"/>
    <w:rsid w:val="003D22A0"/>
    <w:rsid w:val="003F34E5"/>
    <w:rsid w:val="00451F16"/>
    <w:rsid w:val="00495064"/>
    <w:rsid w:val="005044DB"/>
    <w:rsid w:val="00622A89"/>
    <w:rsid w:val="006850AA"/>
    <w:rsid w:val="00691389"/>
    <w:rsid w:val="00775EE9"/>
    <w:rsid w:val="00784802"/>
    <w:rsid w:val="00794F7D"/>
    <w:rsid w:val="008440C7"/>
    <w:rsid w:val="00847211"/>
    <w:rsid w:val="00905209"/>
    <w:rsid w:val="00B960EA"/>
    <w:rsid w:val="00CD5E05"/>
    <w:rsid w:val="00D002BC"/>
    <w:rsid w:val="00D16CF1"/>
    <w:rsid w:val="00E91E11"/>
    <w:rsid w:val="00ED67EE"/>
    <w:rsid w:val="00EE4D02"/>
    <w:rsid w:val="00EF6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2074"/>
  <w15:docId w15:val="{76767EAB-D0E1-48B7-B9AE-5AF7AE70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D5E05"/>
    <w:rPr>
      <w:color w:val="0563C1"/>
      <w:u w:val="single"/>
    </w:rPr>
  </w:style>
  <w:style w:type="paragraph" w:styleId="Paragraphedeliste">
    <w:name w:val="List Paragraph"/>
    <w:basedOn w:val="Normal"/>
    <w:uiPriority w:val="34"/>
    <w:qFormat/>
    <w:rsid w:val="00D002BC"/>
    <w:pPr>
      <w:ind w:left="720"/>
      <w:contextualSpacing/>
    </w:pPr>
  </w:style>
  <w:style w:type="paragraph" w:styleId="NormalWeb">
    <w:name w:val="Normal (Web)"/>
    <w:basedOn w:val="Normal"/>
    <w:uiPriority w:val="99"/>
    <w:unhideWhenUsed/>
    <w:rsid w:val="00B960EA"/>
    <w:pPr>
      <w:spacing w:before="100" w:beforeAutospacing="1" w:after="100" w:afterAutospacing="1"/>
    </w:pPr>
    <w:rPr>
      <w:rFonts w:eastAsia="Times New Roman"/>
      <w:sz w:val="24"/>
      <w:szCs w:val="24"/>
      <w:lang w:val="fr-FR" w:eastAsia="fr-FR"/>
    </w:rPr>
  </w:style>
  <w:style w:type="paragraph" w:styleId="En-tte">
    <w:name w:val="header"/>
    <w:basedOn w:val="Normal"/>
    <w:link w:val="En-tteCar"/>
    <w:uiPriority w:val="99"/>
    <w:unhideWhenUsed/>
    <w:rsid w:val="00D16CF1"/>
    <w:pPr>
      <w:tabs>
        <w:tab w:val="center" w:pos="4536"/>
        <w:tab w:val="right" w:pos="9072"/>
      </w:tabs>
    </w:pPr>
  </w:style>
  <w:style w:type="character" w:customStyle="1" w:styleId="En-tteCar">
    <w:name w:val="En-tête Car"/>
    <w:basedOn w:val="Policepardfaut"/>
    <w:link w:val="En-tte"/>
    <w:uiPriority w:val="99"/>
    <w:rsid w:val="00D16CF1"/>
  </w:style>
  <w:style w:type="paragraph" w:styleId="Pieddepage">
    <w:name w:val="footer"/>
    <w:basedOn w:val="Normal"/>
    <w:link w:val="PieddepageCar"/>
    <w:uiPriority w:val="99"/>
    <w:unhideWhenUsed/>
    <w:rsid w:val="00D16CF1"/>
    <w:pPr>
      <w:tabs>
        <w:tab w:val="center" w:pos="4536"/>
        <w:tab w:val="right" w:pos="9072"/>
      </w:tabs>
    </w:pPr>
  </w:style>
  <w:style w:type="character" w:customStyle="1" w:styleId="PieddepageCar">
    <w:name w:val="Pied de page Car"/>
    <w:basedOn w:val="Policepardfaut"/>
    <w:link w:val="Pieddepage"/>
    <w:uiPriority w:val="99"/>
    <w:rsid w:val="00D16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4917">
      <w:bodyDiv w:val="1"/>
      <w:marLeft w:val="0"/>
      <w:marRight w:val="0"/>
      <w:marTop w:val="0"/>
      <w:marBottom w:val="0"/>
      <w:divBdr>
        <w:top w:val="none" w:sz="0" w:space="0" w:color="auto"/>
        <w:left w:val="none" w:sz="0" w:space="0" w:color="auto"/>
        <w:bottom w:val="none" w:sz="0" w:space="0" w:color="auto"/>
        <w:right w:val="none" w:sz="0" w:space="0" w:color="auto"/>
      </w:divBdr>
    </w:div>
    <w:div w:id="638917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lice.municipale.accueil.arsenal@ville-larochell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irie@ville-larochelle.fr"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ville-larochelle.fr"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badge@ville-larochell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846</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Ville de La Rochelle</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RUAULT Vincent</dc:creator>
  <cp:lastModifiedBy>RUAULT Vincent</cp:lastModifiedBy>
  <cp:revision>9</cp:revision>
  <dcterms:created xsi:type="dcterms:W3CDTF">2023-06-14T10:32:00Z</dcterms:created>
  <dcterms:modified xsi:type="dcterms:W3CDTF">2023-06-16T06:56:00Z</dcterms:modified>
</cp:coreProperties>
</file>